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E7CAA4D" w14:textId="771C6AE5" w:rsidR="003104D9" w:rsidRPr="005057D7" w:rsidRDefault="003104D9" w:rsidP="003104D9">
      <w:pPr>
        <w:spacing w:before="0" w:after="0" w:line="276" w:lineRule="auto"/>
        <w:ind w:left="-540" w:firstLine="270"/>
        <w:jc w:val="both"/>
        <w:rPr>
          <w:rFonts w:ascii="GHEA Grapalat" w:hAnsi="GHEA Grapalat" w:cs="Sylfaen"/>
          <w:color w:val="000000"/>
          <w:sz w:val="20"/>
          <w:lang w:val="pt-BR"/>
        </w:rPr>
      </w:pPr>
      <w:r w:rsidRPr="005057D7">
        <w:rPr>
          <w:rFonts w:ascii="GHEA Grapalat" w:hAnsi="GHEA Grapalat" w:cs="Sylfaen"/>
          <w:color w:val="000000"/>
          <w:sz w:val="20"/>
          <w:lang w:val="pt-BR"/>
        </w:rPr>
        <w:t>«Ինֆեկցիոն հիվանդությունների ազգային կենտրոն» ՓԲԸ , որը գտնվում է ք. Երևան ,Արմենակյան 153 հասցեում, ստորև ներկայացնում է իր կարիքների համար դեղորայքի ձեռքբերման նպատակով կազմակերպված ԻՀԱԿ-ԳՀԱՊՁԲ-23/</w:t>
      </w:r>
      <w:r>
        <w:rPr>
          <w:rFonts w:ascii="GHEA Grapalat" w:hAnsi="GHEA Grapalat" w:cs="Sylfaen"/>
          <w:color w:val="000000"/>
          <w:sz w:val="20"/>
          <w:lang w:val="pt-BR"/>
        </w:rPr>
        <w:t xml:space="preserve">18 </w:t>
      </w:r>
      <w:r w:rsidRPr="005057D7">
        <w:rPr>
          <w:rFonts w:ascii="GHEA Grapalat" w:hAnsi="GHEA Grapalat" w:cs="Sylfaen"/>
          <w:color w:val="000000"/>
          <w:sz w:val="20"/>
          <w:lang w:val="pt-BR"/>
        </w:rPr>
        <w:t>ծածկագրով գնման ընթացակարգի արդյունքում 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pPr w:leftFromText="180" w:rightFromText="180" w:vertAnchor="text" w:tblpY="1"/>
        <w:tblOverlap w:val="never"/>
        <w:tblW w:w="105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31"/>
        <w:gridCol w:w="604"/>
        <w:gridCol w:w="330"/>
        <w:gridCol w:w="27"/>
        <w:gridCol w:w="211"/>
        <w:gridCol w:w="141"/>
        <w:gridCol w:w="708"/>
        <w:gridCol w:w="219"/>
        <w:gridCol w:w="327"/>
        <w:gridCol w:w="43"/>
        <w:gridCol w:w="120"/>
        <w:gridCol w:w="851"/>
        <w:gridCol w:w="156"/>
        <w:gridCol w:w="758"/>
        <w:gridCol w:w="276"/>
        <w:gridCol w:w="40"/>
        <w:gridCol w:w="81"/>
        <w:gridCol w:w="155"/>
        <w:gridCol w:w="398"/>
        <w:gridCol w:w="35"/>
        <w:gridCol w:w="477"/>
        <w:gridCol w:w="156"/>
        <w:gridCol w:w="231"/>
        <w:gridCol w:w="639"/>
        <w:gridCol w:w="1275"/>
        <w:gridCol w:w="1279"/>
        <w:gridCol w:w="208"/>
      </w:tblGrid>
      <w:tr w:rsidR="00974E2F" w:rsidRPr="0022631D" w14:paraId="3BCB0F4A" w14:textId="77777777" w:rsidTr="0053548A">
        <w:trPr>
          <w:gridAfter w:val="1"/>
          <w:wAfter w:w="208" w:type="dxa"/>
          <w:trHeight w:val="146"/>
        </w:trPr>
        <w:tc>
          <w:tcPr>
            <w:tcW w:w="758" w:type="dxa"/>
            <w:gridSpan w:val="2"/>
            <w:shd w:val="clear" w:color="auto" w:fill="auto"/>
            <w:vAlign w:val="center"/>
          </w:tcPr>
          <w:p w14:paraId="5FD69F2F" w14:textId="77777777" w:rsidR="00974E2F" w:rsidRPr="0022631D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535" w:type="dxa"/>
            <w:gridSpan w:val="25"/>
            <w:shd w:val="clear" w:color="auto" w:fill="auto"/>
            <w:vAlign w:val="center"/>
          </w:tcPr>
          <w:p w14:paraId="47A5B985" w14:textId="77777777" w:rsidR="00974E2F" w:rsidRPr="0022631D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974E2F" w:rsidRPr="0022631D" w14:paraId="796D388F" w14:textId="77777777" w:rsidTr="0053548A">
        <w:trPr>
          <w:gridAfter w:val="1"/>
          <w:wAfter w:w="208" w:type="dxa"/>
          <w:trHeight w:val="110"/>
        </w:trPr>
        <w:tc>
          <w:tcPr>
            <w:tcW w:w="758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974E2F" w:rsidRPr="00E4188B" w:rsidRDefault="00974E2F" w:rsidP="00974E2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314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974E2F" w:rsidRPr="00E4188B" w:rsidRDefault="00974E2F" w:rsidP="00974E2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D073E87" w14:textId="37128837" w:rsidR="00974E2F" w:rsidRPr="0022631D" w:rsidRDefault="00974E2F" w:rsidP="00974E2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14:paraId="59F68B85" w14:textId="77777777" w:rsidR="00974E2F" w:rsidRPr="0022631D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402" w:type="dxa"/>
            <w:gridSpan w:val="12"/>
            <w:shd w:val="clear" w:color="auto" w:fill="auto"/>
            <w:vAlign w:val="center"/>
          </w:tcPr>
          <w:p w14:paraId="62535C49" w14:textId="77777777" w:rsidR="00974E2F" w:rsidRPr="0022631D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30836BC" w14:textId="77777777" w:rsidR="00974E2F" w:rsidRPr="0022631D" w:rsidRDefault="00974E2F" w:rsidP="00974E2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D289872" w14:textId="77777777" w:rsidR="00974E2F" w:rsidRPr="0022631D" w:rsidRDefault="00974E2F" w:rsidP="00974E2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974E2F" w:rsidRPr="0022631D" w14:paraId="02BE1D52" w14:textId="77777777" w:rsidTr="0053548A">
        <w:trPr>
          <w:gridAfter w:val="1"/>
          <w:wAfter w:w="208" w:type="dxa"/>
          <w:trHeight w:val="175"/>
        </w:trPr>
        <w:tc>
          <w:tcPr>
            <w:tcW w:w="758" w:type="dxa"/>
            <w:gridSpan w:val="2"/>
            <w:vMerge/>
            <w:shd w:val="clear" w:color="auto" w:fill="auto"/>
            <w:vAlign w:val="center"/>
          </w:tcPr>
          <w:p w14:paraId="6E1FBC69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14" w:type="dxa"/>
            <w:gridSpan w:val="5"/>
            <w:vMerge/>
            <w:shd w:val="clear" w:color="auto" w:fill="auto"/>
            <w:vAlign w:val="center"/>
          </w:tcPr>
          <w:p w14:paraId="528BE8BA" w14:textId="77777777" w:rsidR="00974E2F" w:rsidRPr="0022631D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C6C06A7" w14:textId="77777777" w:rsidR="00974E2F" w:rsidRPr="0022631D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974E2F" w:rsidRPr="0022631D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54421A9" w14:textId="77777777" w:rsidR="00974E2F" w:rsidRPr="0022631D" w:rsidRDefault="00974E2F" w:rsidP="00974E2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402" w:type="dxa"/>
            <w:gridSpan w:val="12"/>
            <w:shd w:val="clear" w:color="auto" w:fill="auto"/>
            <w:vAlign w:val="center"/>
          </w:tcPr>
          <w:p w14:paraId="01CC38D9" w14:textId="77777777" w:rsidR="00974E2F" w:rsidRPr="0022631D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275" w:type="dxa"/>
            <w:vMerge/>
            <w:shd w:val="clear" w:color="auto" w:fill="auto"/>
          </w:tcPr>
          <w:p w14:paraId="12AD9841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B6AAAB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4E2F" w:rsidRPr="0022631D" w14:paraId="688F77C8" w14:textId="77777777" w:rsidTr="0053548A">
        <w:trPr>
          <w:gridAfter w:val="1"/>
          <w:wAfter w:w="208" w:type="dxa"/>
          <w:trHeight w:val="275"/>
        </w:trPr>
        <w:tc>
          <w:tcPr>
            <w:tcW w:w="7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974E2F" w:rsidRPr="0022631D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974E2F" w:rsidRPr="0022631D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974E2F" w:rsidRPr="0022631D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974E2F" w:rsidRPr="0022631D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974E2F" w:rsidRPr="00E4188B" w:rsidRDefault="00974E2F" w:rsidP="00974E2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974E2F" w:rsidRPr="0022631D" w:rsidRDefault="00974E2F" w:rsidP="00974E2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27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4E2F" w:rsidRPr="0022631D" w14:paraId="6CB0AC86" w14:textId="77777777" w:rsidTr="0053548A">
        <w:trPr>
          <w:gridAfter w:val="1"/>
          <w:wAfter w:w="208" w:type="dxa"/>
          <w:trHeight w:val="40"/>
        </w:trPr>
        <w:tc>
          <w:tcPr>
            <w:tcW w:w="758" w:type="dxa"/>
            <w:gridSpan w:val="2"/>
            <w:shd w:val="clear" w:color="auto" w:fill="auto"/>
            <w:vAlign w:val="center"/>
          </w:tcPr>
          <w:p w14:paraId="62F33415" w14:textId="77777777" w:rsidR="00974E2F" w:rsidRPr="0022631D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6D3D819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Ազիթրոմիցին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C88B1DC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E06E166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44CA1DC2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401932" w14:textId="32048CEC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1100000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2D889A43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796E9000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27D8D935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35F024CB" w:rsidR="00974E2F" w:rsidRPr="0022631D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181609A8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Ազիթրոմիցին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 500մգ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431BFE51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դեղապատիճ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64B4D2AC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18E47757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6000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0BE923" w14:textId="739F0017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4200000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03DEBD8E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131A9A40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02DE544E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E19A06" w14:textId="61FDF1EB" w:rsidR="00974E2F" w:rsidRPr="0022631D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ED310" w14:textId="207D42F5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Ամինոկապրոնաթթու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53E274" w14:textId="23F84883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փաթեթ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236D96" w14:textId="2FCDAC15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FC745" w14:textId="0FC3129C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C6940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5E8528" w14:textId="35D361B3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540000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71F40" w14:textId="7E9C3C6C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6E4A5" w14:textId="4AC6FDC2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6579618D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7975D" w14:textId="7CA05774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66AED1" w14:textId="007E6B14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Ամիոդարոն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4D4E36" w14:textId="07029053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ամպուլա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E2FA1" w14:textId="15B72418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360E4D" w14:textId="49ADA185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F7F83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5B6868" w14:textId="0957E6DF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180000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C130E1" w14:textId="4F01E580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CEC13" w14:textId="16CE3A2B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7FDF44D5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90CC6" w14:textId="3360ACC5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EBC213" w14:textId="0CDE88FA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Ամլոդիպին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812AF1" w14:textId="0867859D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դեղահատ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5949CD" w14:textId="59A07088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106AD" w14:textId="251A43A9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A0672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7616F6" w14:textId="0C40C07F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120000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5BA326" w14:textId="009A2EDC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8EC319" w14:textId="360459FB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3BE49EF1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92CCC" w14:textId="4CB24616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584E8B" w14:textId="5039A6D4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Ամօքսիցիլին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CA32CB" w14:textId="067D9A20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0B58CE" w14:textId="3F34342E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5AC67A" w14:textId="7BA263C9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D28E3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965BE3" w14:textId="2B25868E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4800000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5001FC" w14:textId="5FFCC488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68F751" w14:textId="7F0C6C3F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12BC54B2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8FBDCB" w14:textId="5E09E856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70C0BA" w14:textId="4EC1E759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Ամօքսիցիլին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քլավուլանաթթու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9E9150" w14:textId="1B8E790C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97991" w14:textId="77137F9F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F9586F" w14:textId="1FDB1B78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C29356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9B0B35" w14:textId="59A7B4D3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1260000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09B63C" w14:textId="1AA19ABC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A10EA9" w14:textId="44B9DCDD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4099E6D8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7DBE39" w14:textId="6B39C915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F771BE" w14:textId="7FD518B2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Ացիկլովիր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D3421F" w14:textId="43C67669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9C464C" w14:textId="496C77DC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1C3CD" w14:textId="33B99167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01626A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297FA2" w14:textId="11D0E82F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60000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123EE6" w14:textId="295AD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03B741" w14:textId="1D08A728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48927529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9CBFEC" w14:textId="35A58128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7B8080" w14:textId="2D215CED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Ացիկլովիր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FD7815" w14:textId="2FB964B3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F47F57" w14:textId="719924E3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611E8" w14:textId="710BE8D8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1400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A9E14C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350FA7" w14:textId="16680B46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2940000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65AFF" w14:textId="70016279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FDE6F8" w14:textId="002BBDF6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653E12CE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20E5A3" w14:textId="3C01B799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1660D4" w14:textId="73F6B81A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Ացիկլովիր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8D6AD8" w14:textId="7658F699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48EBC3" w14:textId="4F391059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896518" w14:textId="70F08ACC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15000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8079C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48C6DC" w14:textId="308538C0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600000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01C1EF" w14:textId="29233F8A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9C9C4" w14:textId="48495B50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74CA6004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E1307" w14:textId="2D7E2BC8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CDC11" w14:textId="5B01ACA3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Բենզիլպենիցիլին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2360EE" w14:textId="4DF9480A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ֆլակոն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4A3B8B" w14:textId="6E5D6ED6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DAF5FF" w14:textId="57099657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1C21D0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49EADF" w14:textId="01DED9B2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150000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463B2" w14:textId="4140ED8B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319913" w14:textId="72E5D365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7AECF745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B09D8E" w14:textId="40307671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994D32" w14:textId="6A48D855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Բիսոպրոլոլ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332D55" w14:textId="6F4D763B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5F2297" w14:textId="4A850F99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EFFDA" w14:textId="25D9668B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6A37EC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F01787" w14:textId="5D524120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3600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C351C3" w14:textId="75EBCB1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2476C2" w14:textId="71DB25DE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2714CD04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15F0B0" w14:textId="6B676EAB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BF98AF" w14:textId="07A01D08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Գլիցերոլ</w:t>
            </w:r>
            <w:proofErr w:type="spellEnd"/>
            <w:r>
              <w:rPr>
                <w:rFonts w:cs="Calibri"/>
              </w:rPr>
              <w:t xml:space="preserve"> glycerol 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13815" w14:textId="09BDA408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1548D" w14:textId="4F362E96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754D50" w14:textId="203F9B4B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3B05C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317909" w14:textId="37996310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108000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D3046" w14:textId="7F48A0DE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31DDC0" w14:textId="20506228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503DD426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FD212" w14:textId="053FCB59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8AB8C9" w14:textId="248681D1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Գլիցերոլ</w:t>
            </w:r>
            <w:proofErr w:type="spellEnd"/>
            <w:r>
              <w:rPr>
                <w:rFonts w:cs="Calibri"/>
              </w:rPr>
              <w:t xml:space="preserve"> glycerol 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DFAC00" w14:textId="4B4A7E47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D63039" w14:textId="23C6E02E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04BDB2" w14:textId="433559F2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3600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E17FA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1AA225" w14:textId="127A1FA7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468000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CB347F" w14:textId="46D25599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A99174" w14:textId="0E2AA9D9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58E554A5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0463A" w14:textId="56B2976B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F3117D" w14:textId="572EF475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Դoքսիցիկլին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F2A9E6" w14:textId="03DB4C8D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6CACF4" w14:textId="350DB8C6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33E2A9" w14:textId="70C8809D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8B34F4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7B3A07" w14:textId="721CFE0A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135000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6DD9A9" w14:textId="15C2A674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440E4D" w14:textId="6778619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437CFA1A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FF712D" w14:textId="3671AFA1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A5A257" w14:textId="3F651BEC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Դիոսմեկտիտ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diosmectite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51B905" w14:textId="0F148023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33F7B7" w14:textId="179C4783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B30DE8" w14:textId="56FAEFDC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2962BC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BD9E0B" w14:textId="5D4AC48F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1900000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64B403" w14:textId="1044D991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A8A6C" w14:textId="3C5B3EE2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4080B5A9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110AE0" w14:textId="567CBA8C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DAEE1E" w14:textId="24ED0A66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էնալապրիլ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DDE53" w14:textId="20847A0F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6DF6F" w14:textId="1D3FD405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667187" w14:textId="73D0A941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2600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1E1777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771EBF" w14:textId="186396C4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156000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E38285" w14:textId="1388283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2E8FC" w14:textId="697B7DBA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29071FFD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8D7213" w14:textId="4D29C775" w:rsidR="00974E2F" w:rsidRPr="00F11A08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18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5E2344" w14:textId="34B4A07B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էպինեֆրին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7B8B97" w14:textId="154B65E5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A72048" w14:textId="22A900B7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8E50E3" w14:textId="26FA16C1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1C911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4B5848" w14:textId="3F9B977F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150000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86AA75" w14:textId="65B4CC74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61E58" w14:textId="64146BC2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03B0D485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047CBC" w14:textId="5FB54BA3" w:rsidR="00974E2F" w:rsidRPr="00F11A08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3232E1" w14:textId="107D55B8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Իբուպրոֆեն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D6C1DE" w14:textId="0890D0DF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D863A6" w14:textId="118426E5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B6D7" w14:textId="6347B291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3A205C" w14:textId="77777777" w:rsidR="00974E2F" w:rsidRPr="0022631D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F8437D" w14:textId="4F0FC91D" w:rsidR="00974E2F" w:rsidRPr="00F11A0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1000000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41D2A0" w14:textId="7E76E7B6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3A1127" w14:textId="32A42316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416538C0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F8207" w14:textId="0259A5C6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FC1D29" w14:textId="334E2ED0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Իբուպրոֆեն</w:t>
            </w:r>
            <w:proofErr w:type="spellEnd"/>
            <w:r>
              <w:rPr>
                <w:rFonts w:cs="Calibri"/>
              </w:rPr>
              <w:t xml:space="preserve">   ibuprofen </w:t>
            </w:r>
            <w:proofErr w:type="spellStart"/>
            <w:r>
              <w:rPr>
                <w:rFonts w:cs="Calibri"/>
              </w:rPr>
              <w:t>լուծույթ</w:t>
            </w:r>
            <w:proofErr w:type="spellEnd"/>
            <w:r>
              <w:rPr>
                <w:rFonts w:cs="Calibri"/>
              </w:rPr>
              <w:t xml:space="preserve"> 100 </w:t>
            </w:r>
            <w:proofErr w:type="spellStart"/>
            <w:r>
              <w:rPr>
                <w:rFonts w:cs="Calibri"/>
              </w:rPr>
              <w:t>մլ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F786D5" w14:textId="36A9A3D9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5FC8A85" w14:textId="50F3BB14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5AF4CC" w14:textId="509A5751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6DFFD7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CAAC2" w14:textId="2BA33F8B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1080000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F8B2D" w14:textId="5DE2C11B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FB07C1" w14:textId="5F1718E6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605D39A8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6DA85E" w14:textId="46C2F8C5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E0BCF3" w14:textId="5966B987" w:rsidR="00974E2F" w:rsidRPr="00B413E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cs="Calibri"/>
              </w:rPr>
              <w:t>Լակտուլոզ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D5C7F" w14:textId="24FF9573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492252E" w14:textId="17A356B9" w:rsidR="00974E2F" w:rsidRPr="00B413E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A917E8" w14:textId="4C1494D1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71EB3" w14:textId="77777777" w:rsidR="00974E2F" w:rsidRPr="00B413E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317B1D" w14:textId="30C98174" w:rsidR="00974E2F" w:rsidRPr="00B413E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1140000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CE950" w14:textId="3D12EFE6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9FA3D7" w14:textId="1A8A1868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67CFCA2B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35C45" w14:textId="301E0F06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57B03D" w14:textId="54E85352" w:rsidR="00974E2F" w:rsidRP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74E2F">
              <w:rPr>
                <w:rFonts w:cs="Calibri"/>
                <w:lang w:val="hy-AM"/>
              </w:rPr>
              <w:t>Լակտուլոզ lactulose լուծույթ ներքին ընդունման, 670մգ/մլ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0E096" w14:textId="7C15198A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984BED2" w14:textId="05B2926F" w:rsidR="00974E2F" w:rsidRP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996073" w14:textId="4C9E0053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15CD4F" w14:textId="77777777" w:rsidR="00974E2F" w:rsidRP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7205A5" w14:textId="3D77FD55" w:rsidR="00974E2F" w:rsidRP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480000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F82C0" w14:textId="3ED71D0E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57EA9A" w14:textId="5D8282AB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02ED4C32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6A6D4C" w14:textId="234D5152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EFDBD8" w14:textId="6FD1647A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Կապտոպրիլ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1C224" w14:textId="5081CF3F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2119C4C" w14:textId="599FD48F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5D272" w14:textId="647F474B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873A28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CEC2BD" w14:textId="3F3E7694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36000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117499" w14:textId="72DBB921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B2E44D" w14:textId="725A0D1D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1DCFFCC9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FC71BB" w14:textId="4E1C00D8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A3F876" w14:textId="4F08878B" w:rsidR="00974E2F" w:rsidRPr="00B413E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cs="Calibri"/>
              </w:rPr>
              <w:t>Հեպարին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դոնդող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արտաքին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7FA56D" w14:textId="1EF89781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4FA2947" w14:textId="1ACF351B" w:rsidR="00974E2F" w:rsidRPr="00B413E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0E6B19" w14:textId="01DEEB9B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2F83EA" w14:textId="77777777" w:rsidR="00974E2F" w:rsidRPr="00B413E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E455CA" w14:textId="5A57D74B" w:rsidR="00974E2F" w:rsidRPr="00B413E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255000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BBFF8D" w14:textId="03B6018F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478BEE" w14:textId="78666D57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171C531B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CA6E2B" w14:textId="02771F88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F141C4" w14:textId="1544B6A4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Մեթիլպրեդնիզոլոն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749D05" w14:textId="41D8EDC1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0B8B817" w14:textId="6883A548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7B0AB7" w14:textId="6001473D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570FCF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063F4F" w14:textId="76EB35AE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10500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77BA2" w14:textId="0C7D8AC2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EF00F" w14:textId="4740FA89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19D5B428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FE5A35" w14:textId="14E05AA6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D77AC6" w14:textId="081F6E93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Մետրոնիդազոլ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8DB766" w14:textId="3A25E04D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2C1AA1B" w14:textId="0480B1BD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A7B6C9" w14:textId="2C16D644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1C02ED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A929FE" w14:textId="38774175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55200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BCE4B2" w14:textId="22D82D3E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E37F6" w14:textId="5A4C6456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0DE45B1F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D9DC5F" w14:textId="6A56746E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E7F683" w14:textId="38E1AB56" w:rsidR="00974E2F" w:rsidRPr="00B413E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cs="Calibri"/>
              </w:rPr>
              <w:t>Մետրոնիդազոլ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E8DCCE" w14:textId="5A1AC5FC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76B7CD1" w14:textId="415474D3" w:rsidR="00974E2F" w:rsidRPr="00B413E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01753" w14:textId="0326B6CA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AB83DF" w14:textId="77777777" w:rsidR="00974E2F" w:rsidRPr="00B413E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EEEF1B" w14:textId="5216F90C" w:rsidR="00974E2F" w:rsidRPr="00B413E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48000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57CAA1" w14:textId="3FB215A7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056AEF" w14:textId="2DF57C6A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2E96E0AB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9F207" w14:textId="4564EAA2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46D5DA" w14:textId="4476C2FB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Մետրոնիդազոլ</w:t>
            </w:r>
            <w:proofErr w:type="spellEnd"/>
            <w:r>
              <w:rPr>
                <w:rFonts w:cs="Calibri"/>
              </w:rPr>
              <w:t xml:space="preserve">, </w:t>
            </w:r>
            <w:proofErr w:type="gramStart"/>
            <w:r>
              <w:rPr>
                <w:rFonts w:cs="Calibri"/>
              </w:rPr>
              <w:t>metronidazole  100</w:t>
            </w:r>
            <w:proofErr w:type="gramEnd"/>
            <w:r>
              <w:rPr>
                <w:rFonts w:cs="Calibri"/>
              </w:rPr>
              <w:t>մլ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86E7D5" w14:textId="502A307C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D78B5D6" w14:textId="1C9B491A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E4BC51" w14:textId="7F3F0CD1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1946B8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BACBC6" w14:textId="565D2F81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267000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2836FB" w14:textId="3DB2B2B1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2230A" w14:textId="0B7E1562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3F4A357F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50F34" w14:textId="33642718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74F9E8" w14:textId="1B22EEA1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Նիֆուրօքսազիդ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42614" w14:textId="7D92DA03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D559D36" w14:textId="4B33269B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7D198D" w14:textId="30DB98ED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4A1682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4E3C5C" w14:textId="4FF4422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260000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E8C08" w14:textId="7F070559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FEFD5A" w14:textId="4B6522BD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1AAFB36C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2DD96F" w14:textId="755867C7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FB5A62" w14:textId="262948FE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Նիֆուրօքսազիդ</w:t>
            </w:r>
            <w:proofErr w:type="spellEnd"/>
            <w:r>
              <w:rPr>
                <w:rFonts w:cs="Calibri"/>
              </w:rPr>
              <w:t xml:space="preserve"> nifuroxazide </w:t>
            </w:r>
            <w:proofErr w:type="spellStart"/>
            <w:r>
              <w:rPr>
                <w:rFonts w:cs="Calibri"/>
              </w:rPr>
              <w:t>դեղակախույթ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C71A05" w14:textId="05C2A48C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53E2967" w14:textId="0F059CBF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C72A5B" w14:textId="73869556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B0F25F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4F1688" w14:textId="689AA749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1080000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202829" w14:textId="01F28CCC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B1950C" w14:textId="5110234F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52BB69C1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1E7CB0" w14:textId="58E11ACC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A24660" w14:textId="18E1FC16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Պանկրեատին</w:t>
            </w:r>
            <w:proofErr w:type="spellEnd"/>
            <w:r>
              <w:rPr>
                <w:rFonts w:cs="Calibri"/>
              </w:rPr>
              <w:t xml:space="preserve"> (</w:t>
            </w:r>
            <w:proofErr w:type="spellStart"/>
            <w:r>
              <w:rPr>
                <w:rFonts w:cs="Calibri"/>
              </w:rPr>
              <w:t>լիպազ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ամիլազ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պրոտեազ</w:t>
            </w:r>
            <w:proofErr w:type="spellEnd"/>
            <w:r>
              <w:rPr>
                <w:rFonts w:cs="Calibri"/>
              </w:rPr>
              <w:t xml:space="preserve">)  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72B3ED" w14:textId="172F414A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E6D903F" w14:textId="7EB85863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43922E" w14:textId="0D1BEAE6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4BF1FB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8F3361" w14:textId="1010828D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900000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2DA32" w14:textId="73276630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696E5A" w14:textId="49884423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7049E340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58A802" w14:textId="5F7713F9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32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3241F8" w14:textId="30909A3B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Պանկրեատին</w:t>
            </w:r>
            <w:proofErr w:type="spellEnd"/>
            <w:r>
              <w:rPr>
                <w:rFonts w:cs="Calibri"/>
              </w:rPr>
              <w:t xml:space="preserve"> (</w:t>
            </w:r>
            <w:proofErr w:type="spellStart"/>
            <w:r>
              <w:rPr>
                <w:rFonts w:cs="Calibri"/>
              </w:rPr>
              <w:t>լիպազ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ամիլազ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պրոտեազ</w:t>
            </w:r>
            <w:proofErr w:type="spellEnd"/>
            <w:r>
              <w:rPr>
                <w:rFonts w:cs="Calibri"/>
              </w:rPr>
              <w:t xml:space="preserve">)  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9C0DA" w14:textId="0AE870BA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4084B67" w14:textId="31B2C35B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4190F4" w14:textId="030F2757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6000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628EA6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073E04" w14:textId="646D0555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720000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2CC69" w14:textId="0BAAC092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8B163" w14:textId="30AA49F4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2FF4B2EB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F244B0" w14:textId="399823EE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33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41DB20" w14:textId="367992CA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cs="Calibri"/>
              </w:rPr>
              <w:t>Պարացետամոլ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FFD2C" w14:textId="123955EE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D202A58" w14:textId="710775E5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055600" w14:textId="7764E767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10448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CE2688" w14:textId="45726ADD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70000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A90A38" w14:textId="7E2FB1FE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F9E5E2" w14:textId="06CC5D1B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4619FB5B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EE6D99" w14:textId="5E505AB8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34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EF8357" w14:textId="7101228D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cs="Calibri"/>
              </w:rPr>
              <w:t>Պարացետամոլ</w:t>
            </w:r>
            <w:proofErr w:type="spellEnd"/>
            <w:r>
              <w:rPr>
                <w:rFonts w:cs="Calibri"/>
              </w:rPr>
              <w:t xml:space="preserve">, Paracetamol, </w:t>
            </w:r>
            <w:proofErr w:type="spellStart"/>
            <w:r>
              <w:rPr>
                <w:rFonts w:cs="Calibri"/>
              </w:rPr>
              <w:t>մոմիկներ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ուղիղաղիքային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8E64B8" w14:textId="3CA25471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3BA9E97" w14:textId="6B715B43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62E618" w14:textId="750E6077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21D507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F62AC2" w14:textId="517A8A15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110000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33DAF" w14:textId="691C83C9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F20797" w14:textId="05F8B1F4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1B409A1C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34FA62" w14:textId="722750A7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35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766A5A" w14:textId="53976CE3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74E2F">
              <w:rPr>
                <w:rFonts w:cs="Calibri"/>
                <w:lang w:val="hy-AM"/>
              </w:rPr>
              <w:t>Պարացետամոլ, Paracetamol, մոմիկներ ուղիղաղիքային 100մգ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AD623" w14:textId="3A8E49BE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155D595" w14:textId="17381A03" w:rsidR="00974E2F" w:rsidRP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EF78F0" w14:textId="4397A459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F77CA" w14:textId="77777777" w:rsidR="00974E2F" w:rsidRP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A349BD" w14:textId="651033C0" w:rsidR="00974E2F" w:rsidRP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75000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0AAD6" w14:textId="30CFA1C0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B678AE" w14:textId="287D20DD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3140BCA2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5C122" w14:textId="30F8C288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36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BF1676" w14:textId="73392F6E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cs="Calibri"/>
              </w:rPr>
              <w:t>Ռիֆամպիցին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CD6FED" w14:textId="7FAFDDEE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14BC6BD" w14:textId="03F656D9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43339" w14:textId="2B88D28F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FE077F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725B4A" w14:textId="399E2AB6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180000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252304" w14:textId="63627727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BD10F8" w14:textId="53820E33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4F8ED3DA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90175" w14:textId="7A822B17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37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9C363" w14:textId="73DD8F89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Սուլֆամեթօքսազոլ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տրիմեթոպրիմ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99DA8" w14:textId="18E1E07C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C021710" w14:textId="2B710E66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3BA345" w14:textId="3B0284D4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12000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F35B79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08D66B" w14:textId="03D9596B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1440000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6C02E" w14:textId="3F679E1B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78178" w14:textId="05295B03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64770DF8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A47B9" w14:textId="66D0B597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38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AE598D" w14:textId="15D86F49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Սուլֆամեթօքսազոլ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տրիմեթոպրիմ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AE4BCB" w14:textId="2C6DB39D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99E6EDC" w14:textId="20DA6920" w:rsidR="00974E2F" w:rsidRPr="00B413E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0FA5AC" w14:textId="6AAE7A6D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30000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53705B" w14:textId="77777777" w:rsidR="00974E2F" w:rsidRPr="00B413E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0A27BA" w14:textId="4448146B" w:rsidR="00974E2F" w:rsidRPr="00B413E8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10800000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2EE27" w14:textId="1E953678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971114" w14:textId="5D574BCB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0479D673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33429B" w14:textId="05A4A478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39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8EE072" w14:textId="2B320861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Սպիրոնոլակտոն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45285D" w14:textId="07905B3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62A6567" w14:textId="12F6A785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8116BB" w14:textId="429B9764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51D680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9EF326" w14:textId="1C442FB4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24000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E2BC04" w14:textId="79039F68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53BCAC" w14:textId="1B0751DE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59CCBEF9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66BF99" w14:textId="5DB0E175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40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D11A4F" w14:textId="3978484E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Ցիպրոֆլօքսացին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EB3EB7" w14:textId="480803E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2D1A941" w14:textId="3EF2C534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56F3FD" w14:textId="660BB177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DAEE6E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F9AA4F" w14:textId="7EE6D644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300000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77157" w14:textId="02DC7982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93EBE0" w14:textId="5F2E2B1E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08D7893D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6BEF5F" w14:textId="7732F855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41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ACD7A" w14:textId="567AB4B9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Քլորամֆենիկոլ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39A379" w14:textId="768A9439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0415736" w14:textId="7DE32C54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BB8EEE" w14:textId="69A40FC6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6711E9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26DC21" w14:textId="78B6F2A6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200000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D7B894" w14:textId="09391544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D0D064" w14:textId="6DF18361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7878A10E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BEE9A3" w14:textId="719589EF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42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15D43A" w14:textId="3C73F59F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Օմեպրազոլ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8FE2" w14:textId="3D6550B5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D4BB0A3" w14:textId="7D11E9EC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C42765" w14:textId="55FE0E32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6000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2820CA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7EA9B9" w14:textId="1D87C590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132000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1C47E" w14:textId="654A0A7C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1C0F02" w14:textId="648126C3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54C8EA14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B46385" w14:textId="48D2093B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43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5ABD23" w14:textId="47A2BB7D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Պրոպոֆոլ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1696B3" w14:textId="72D60F49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CA0003B" w14:textId="0310A308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35C1E8" w14:textId="0E738A41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CBF63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273E8F" w14:textId="7CB2F781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600000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7EF0E" w14:textId="49B90060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BAD6A3" w14:textId="59502E2D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04C2901E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AE6AE0" w14:textId="4DA2FC83" w:rsidR="00974E2F" w:rsidRP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7142D" w14:textId="48FF855F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Միդազոլամ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DDE57B" w14:textId="19155411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6B95F26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8408E0" w14:textId="018B9D49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54B93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4103D8" w14:textId="78CE1A0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660000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D4D35" w14:textId="67D9FCFC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7DEFD" w14:textId="30CB3BAB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177CC3D4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E7FDB3" w14:textId="20594B8C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FC6ADC" w14:textId="0DAC7AFC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Մորֆին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9C418E" w14:textId="6246BD0E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68BB0EF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0FC48C" w14:textId="641D9970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F41549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E176FA" w14:textId="15C97CA6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260000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9E060D" w14:textId="7FBCED14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AE128" w14:textId="0DE00FEE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7B870D5D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6BDCA2" w14:textId="5925F780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FBE102" w14:textId="2CF6D77C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Ֆենտանիլ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F3DF5F" w14:textId="4ECFBAB8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CCD0A97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1C1CD8" w14:textId="5E944610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8B6A13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715269" w14:textId="6DBFBAC1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116000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737B8F" w14:textId="67CFD415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7E8B4" w14:textId="2B08136E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7E21E165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EEBBF" w14:textId="0CAE5FFE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6DBBF" w14:textId="14B583E5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Բժշկական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թթվածին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բալոններով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/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C914AA" w14:textId="123B0F9F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C2A9546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AD7E44" w14:textId="7950BA16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1B664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4F034D" w14:textId="6F6C5EC5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7000000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3E8D2B" w14:textId="6FDE28B7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BA8F8D" w14:textId="38CCF8CE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52453BF3" w14:textId="77777777" w:rsidTr="0053548A">
        <w:trPr>
          <w:gridAfter w:val="1"/>
          <w:wAfter w:w="208" w:type="dxa"/>
          <w:trHeight w:val="182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642086" w14:textId="0649D3F4" w:rsidR="00974E2F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409650" w14:textId="1291A57C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Բժշկական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թթվածին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հեղուկ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/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D34889" w14:textId="7ED2F404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A92A8EF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7815C" w14:textId="28FFDBE0" w:rsidR="00974E2F" w:rsidRPr="00FE41B9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5000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A8A87" w14:textId="77777777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012A4C" w14:textId="2B7C91B2" w:rsidR="00974E2F" w:rsidRPr="004F0EB4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1500000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C06380" w14:textId="2A71C849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B600B1" w14:textId="6A1D5D00" w:rsidR="00974E2F" w:rsidRDefault="00974E2F" w:rsidP="00974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974E2F" w:rsidRPr="0022631D" w14:paraId="4B8BC031" w14:textId="77777777" w:rsidTr="0053548A">
        <w:trPr>
          <w:gridAfter w:val="1"/>
          <w:wAfter w:w="208" w:type="dxa"/>
          <w:trHeight w:val="169"/>
        </w:trPr>
        <w:tc>
          <w:tcPr>
            <w:tcW w:w="10293" w:type="dxa"/>
            <w:gridSpan w:val="27"/>
            <w:shd w:val="clear" w:color="auto" w:fill="99CCFF"/>
            <w:vAlign w:val="center"/>
          </w:tcPr>
          <w:p w14:paraId="451180EC" w14:textId="77777777" w:rsidR="00974E2F" w:rsidRPr="0022631D" w:rsidRDefault="00974E2F" w:rsidP="0097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142F" w:rsidRPr="0022631D" w14:paraId="24C3B0CB" w14:textId="77777777" w:rsidTr="0053548A">
        <w:trPr>
          <w:gridAfter w:val="1"/>
          <w:wAfter w:w="208" w:type="dxa"/>
          <w:trHeight w:val="137"/>
        </w:trPr>
        <w:tc>
          <w:tcPr>
            <w:tcW w:w="336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92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289DDE8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ՀՀ «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Գնումների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օրենքի</w:t>
            </w:r>
            <w:proofErr w:type="spellEnd"/>
            <w:proofErr w:type="gram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» ,</w:t>
            </w:r>
            <w:proofErr w:type="gram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Հոդված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22</w:t>
            </w:r>
          </w:p>
        </w:tc>
      </w:tr>
      <w:tr w:rsidR="00F5142F" w:rsidRPr="0022631D" w14:paraId="075EEA57" w14:textId="77777777" w:rsidTr="0053548A">
        <w:trPr>
          <w:gridAfter w:val="1"/>
          <w:wAfter w:w="208" w:type="dxa"/>
          <w:trHeight w:val="196"/>
        </w:trPr>
        <w:tc>
          <w:tcPr>
            <w:tcW w:w="10293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142F" w:rsidRPr="0022631D" w14:paraId="681596E8" w14:textId="77777777" w:rsidTr="005354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8" w:type="dxa"/>
          <w:trHeight w:val="155"/>
        </w:trPr>
        <w:tc>
          <w:tcPr>
            <w:tcW w:w="55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723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7777777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5142F" w:rsidRPr="0022631D" w14:paraId="199F948A" w14:textId="77777777" w:rsidTr="005354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57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5EDFF809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104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27/01/2023</w:t>
            </w:r>
          </w:p>
        </w:tc>
      </w:tr>
      <w:tr w:rsidR="00F5142F" w:rsidRPr="0022631D" w14:paraId="6EE9B008" w14:textId="77777777" w:rsidTr="005354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570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6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A687AD0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F5142F" w:rsidRPr="0022631D" w14:paraId="13FE412E" w14:textId="77777777" w:rsidTr="005354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7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33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F5142F" w:rsidRPr="0022631D" w14:paraId="321D26CF" w14:textId="77777777" w:rsidTr="005354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70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1B9214E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22A9A78D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F5142F" w:rsidRPr="0022631D" w14:paraId="68E691E2" w14:textId="77777777" w:rsidTr="005354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570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163FA500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8D88B0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F5142F" w:rsidRPr="0022631D" w14:paraId="30B89418" w14:textId="77777777" w:rsidTr="0053548A">
        <w:trPr>
          <w:gridAfter w:val="1"/>
          <w:wAfter w:w="208" w:type="dxa"/>
          <w:trHeight w:val="54"/>
        </w:trPr>
        <w:tc>
          <w:tcPr>
            <w:tcW w:w="10293" w:type="dxa"/>
            <w:gridSpan w:val="27"/>
            <w:shd w:val="clear" w:color="auto" w:fill="99CCFF"/>
            <w:vAlign w:val="center"/>
          </w:tcPr>
          <w:p w14:paraId="70776DB4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142F" w:rsidRPr="0022631D" w14:paraId="10DC4861" w14:textId="77777777" w:rsidTr="0053548A">
        <w:trPr>
          <w:gridAfter w:val="1"/>
          <w:wAfter w:w="208" w:type="dxa"/>
          <w:trHeight w:val="605"/>
        </w:trPr>
        <w:tc>
          <w:tcPr>
            <w:tcW w:w="1363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513" w:type="dxa"/>
            <w:gridSpan w:val="19"/>
            <w:shd w:val="clear" w:color="auto" w:fill="auto"/>
            <w:vAlign w:val="center"/>
          </w:tcPr>
          <w:p w14:paraId="1FD38684" w14:textId="2B462658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F5142F" w:rsidRPr="0022631D" w14:paraId="3FD00E3A" w14:textId="77777777" w:rsidTr="0053548A">
        <w:trPr>
          <w:gridAfter w:val="1"/>
          <w:wAfter w:w="208" w:type="dxa"/>
          <w:trHeight w:val="365"/>
        </w:trPr>
        <w:tc>
          <w:tcPr>
            <w:tcW w:w="1363" w:type="dxa"/>
            <w:gridSpan w:val="3"/>
            <w:vMerge/>
            <w:shd w:val="clear" w:color="auto" w:fill="auto"/>
            <w:vAlign w:val="center"/>
          </w:tcPr>
          <w:p w14:paraId="67E5DBFB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14:paraId="7835142E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90" w:type="dxa"/>
            <w:gridSpan w:val="9"/>
            <w:shd w:val="clear" w:color="auto" w:fill="auto"/>
            <w:vAlign w:val="center"/>
          </w:tcPr>
          <w:p w14:paraId="27542D69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302" w:type="dxa"/>
            <w:gridSpan w:val="6"/>
            <w:shd w:val="clear" w:color="auto" w:fill="auto"/>
            <w:vAlign w:val="center"/>
          </w:tcPr>
          <w:p w14:paraId="635EE2FE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4A371FE9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F5142F" w:rsidRPr="0022631D" w14:paraId="340D1443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64D4270E" w14:textId="1248FCCE" w:rsidR="00F5142F" w:rsidRPr="0022631D" w:rsidRDefault="00F5142F" w:rsidP="00F514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2C4D7EFA" w14:textId="034BD638" w:rsidR="00F5142F" w:rsidRPr="00153D9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Ազիթրոմիցին</w:t>
            </w:r>
            <w:proofErr w:type="spellEnd"/>
            <w:r w:rsidRPr="00AF1F3F">
              <w:rPr>
                <w:rFonts w:ascii="Arial LatArm" w:hAnsi="Arial LatArm" w:cs="Arial"/>
                <w:sz w:val="18"/>
                <w:szCs w:val="18"/>
              </w:rPr>
              <w:t xml:space="preserve">   500</w:t>
            </w:r>
            <w:r w:rsidRPr="00AF1F3F">
              <w:rPr>
                <w:rFonts w:ascii="Arial" w:hAnsi="Arial" w:cs="Arial"/>
                <w:sz w:val="18"/>
                <w:szCs w:val="18"/>
              </w:rPr>
              <w:t>մգ</w:t>
            </w:r>
          </w:p>
        </w:tc>
      </w:tr>
      <w:tr w:rsidR="00F5142F" w:rsidRPr="0022631D" w14:paraId="7697CE01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74CF2734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4A1FE010" w14:textId="02D7497D" w:rsidR="00F5142F" w:rsidRPr="0079036C" w:rsidRDefault="00F5142F" w:rsidP="00F514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Վագա</w:t>
            </w:r>
            <w:proofErr w:type="spellEnd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10A9C1BD" w14:textId="75134FD9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1500000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7604DA02" w14:textId="0E3C5260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300000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49EF2629" w14:textId="6628793F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1800000</w:t>
            </w:r>
          </w:p>
        </w:tc>
      </w:tr>
      <w:tr w:rsidR="00F5142F" w:rsidRPr="0022631D" w14:paraId="41A92896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485A6689" w14:textId="1186D8AA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4F1C6904" w14:textId="5D6B3A45" w:rsidR="00F5142F" w:rsidRPr="009E3A31" w:rsidRDefault="00F5142F" w:rsidP="00F514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0FF590BA" w14:textId="5B7372D1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3650000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5ABDF3FB" w14:textId="54F98056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730000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4445B7CE" w14:textId="4608C86F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4380000</w:t>
            </w:r>
          </w:p>
        </w:tc>
      </w:tr>
      <w:tr w:rsidR="00F5142F" w:rsidRPr="0022631D" w14:paraId="04949C9A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3EBA42FD" w14:textId="3553F53A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60C51A73" w14:textId="1CCB7269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Ամինոկապրոնաթթու</w:t>
            </w:r>
            <w:proofErr w:type="spellEnd"/>
          </w:p>
        </w:tc>
      </w:tr>
      <w:tr w:rsidR="00F5142F" w:rsidRPr="0022631D" w14:paraId="784EA95B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0E63E8BF" w14:textId="263C2F69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29E4B277" w14:textId="610EB8F3" w:rsidR="00F5142F" w:rsidRPr="00487EBA" w:rsidRDefault="00F5142F" w:rsidP="00F514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Եվրոֆարմ</w:t>
            </w:r>
            <w:proofErr w:type="spellEnd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459F5938" w14:textId="55B6A691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499166.7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0D2E98F5" w14:textId="37179AA0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99833.3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4FAE99CA" w14:textId="0B6AD8CE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599000</w:t>
            </w:r>
          </w:p>
        </w:tc>
      </w:tr>
      <w:tr w:rsidR="00F5142F" w:rsidRPr="0022631D" w14:paraId="420CB575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79B77E4C" w14:textId="7C9A27C3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0F7524A5" w14:textId="2626ED74" w:rsidR="00F5142F" w:rsidRPr="009E3A31" w:rsidRDefault="00F5142F" w:rsidP="00F514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44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Արֆարմացիա</w:t>
            </w:r>
            <w:proofErr w:type="spellEnd"/>
            <w:r w:rsidRPr="00944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ՓԲԸ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1C0B8B4F" w14:textId="4C500C10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500000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01EC267A" w14:textId="4539C373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100000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5B8CC274" w14:textId="13DF8227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600000</w:t>
            </w:r>
          </w:p>
        </w:tc>
      </w:tr>
      <w:tr w:rsidR="00F5142F" w:rsidRPr="0022631D" w14:paraId="561C87FF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7A86244B" w14:textId="2FEDB15B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20A431F0" w14:textId="0F15229B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Ամիոդարոն</w:t>
            </w:r>
            <w:proofErr w:type="spellEnd"/>
          </w:p>
        </w:tc>
      </w:tr>
      <w:tr w:rsidR="00F5142F" w:rsidRPr="0022631D" w14:paraId="0327499A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5B37A498" w14:textId="21BC944C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00B24971" w14:textId="1445F88A" w:rsidR="00F5142F" w:rsidRPr="00487EBA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52B82EF2" w14:textId="4749B4CA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51000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7EEDCAE9" w14:textId="574B709F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10200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038E3F83" w14:textId="71ADD54C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61200</w:t>
            </w:r>
          </w:p>
        </w:tc>
      </w:tr>
      <w:tr w:rsidR="00F5142F" w:rsidRPr="0022631D" w14:paraId="0DC2773B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3D7149A1" w14:textId="0C446818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143343F3" w14:textId="1B5DA876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Ամլոդիպին</w:t>
            </w:r>
            <w:proofErr w:type="spellEnd"/>
          </w:p>
        </w:tc>
      </w:tr>
      <w:tr w:rsidR="00F5142F" w:rsidRPr="0022631D" w14:paraId="3542DB21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3D5E7B9F" w14:textId="03B0F4BB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6CB966B7" w14:textId="6C063452" w:rsidR="00F5142F" w:rsidRPr="00153D9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3F0A85">
              <w:rPr>
                <w:rFonts w:ascii="Arial" w:hAnsi="Arial" w:cs="Arial"/>
                <w:sz w:val="18"/>
                <w:szCs w:val="18"/>
              </w:rPr>
              <w:t>Ալֆա</w:t>
            </w:r>
            <w:r w:rsidRPr="003F0A85">
              <w:rPr>
                <w:rFonts w:ascii="Arial LatArm" w:hAnsi="Arial LatArm" w:cs="Arial"/>
                <w:sz w:val="18"/>
                <w:szCs w:val="18"/>
              </w:rPr>
              <w:t>-</w:t>
            </w:r>
            <w:r w:rsidRPr="003F0A85">
              <w:rPr>
                <w:rFonts w:ascii="Arial" w:hAnsi="Arial" w:cs="Arial"/>
                <w:sz w:val="18"/>
                <w:szCs w:val="18"/>
              </w:rPr>
              <w:t>Ֆարմ</w:t>
            </w:r>
            <w:proofErr w:type="spellEnd"/>
            <w:r w:rsidRPr="003F0A85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proofErr w:type="spellStart"/>
            <w:r w:rsidRPr="003F0A85">
              <w:rPr>
                <w:rFonts w:ascii="Arial" w:hAnsi="Arial" w:cs="Arial"/>
                <w:sz w:val="18"/>
                <w:szCs w:val="18"/>
              </w:rPr>
              <w:t>Իմպորտ</w:t>
            </w:r>
            <w:proofErr w:type="spellEnd"/>
            <w:r w:rsidRPr="003F0A85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3F0A85">
              <w:rPr>
                <w:rFonts w:ascii="Arial" w:hAnsi="Arial" w:cs="Arial"/>
                <w:sz w:val="18"/>
                <w:szCs w:val="18"/>
              </w:rPr>
              <w:t>ՓԲԸ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1FA66029" w14:textId="3A337913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5108.33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4CC3CB1A" w14:textId="12F9B91F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1021.67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0E5385DB" w14:textId="0DDE794A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6130</w:t>
            </w:r>
          </w:p>
        </w:tc>
      </w:tr>
      <w:tr w:rsidR="00F5142F" w:rsidRPr="0022631D" w14:paraId="1DFB1018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5D8D5B49" w14:textId="43A527CF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12F3DC0F" w14:textId="5A51E775" w:rsidR="00F5142F" w:rsidRPr="00153D9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304DEB70" w14:textId="2495BC40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6333.33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384E062C" w14:textId="56687341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1266.67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244FA1B3" w14:textId="7E19E6AC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7600</w:t>
            </w:r>
          </w:p>
        </w:tc>
      </w:tr>
      <w:tr w:rsidR="00F5142F" w:rsidRPr="0022631D" w14:paraId="16E4663D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5485CD49" w14:textId="2038B730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2C215891" w14:textId="2EFF7203" w:rsidR="00F5142F" w:rsidRPr="00153D9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03688D">
              <w:rPr>
                <w:rFonts w:ascii="Arial" w:hAnsi="Arial" w:cs="Arial"/>
                <w:sz w:val="18"/>
                <w:szCs w:val="18"/>
              </w:rPr>
              <w:t>ԱՐՓԻՄԵԴ</w:t>
            </w:r>
            <w:r w:rsidRPr="0003688D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03688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164F6D7F" w14:textId="63A36A1E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6666.67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00286B2C" w14:textId="2B24C6E5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1333.33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29A415C8" w14:textId="677F1364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8000</w:t>
            </w:r>
          </w:p>
        </w:tc>
      </w:tr>
      <w:tr w:rsidR="00F5142F" w:rsidRPr="0022631D" w14:paraId="7B1A5BAE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1160DC9F" w14:textId="661081A5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262BD86C" w14:textId="5C9B3B9D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Ամօքսիցիլին</w:t>
            </w:r>
            <w:proofErr w:type="spellEnd"/>
            <w:r w:rsidRPr="00AF1F3F">
              <w:rPr>
                <w:rFonts w:ascii="Arial LatArm" w:hAnsi="Arial LatArm" w:cs="Arial"/>
                <w:sz w:val="18"/>
                <w:szCs w:val="18"/>
              </w:rPr>
              <w:t xml:space="preserve">, </w:t>
            </w: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քլավուլանաթթու</w:t>
            </w:r>
            <w:proofErr w:type="spellEnd"/>
          </w:p>
        </w:tc>
      </w:tr>
      <w:tr w:rsidR="00F5142F" w:rsidRPr="0022631D" w14:paraId="0B023F43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0A565D66" w14:textId="6010869D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2E49D33E" w14:textId="3A93214F" w:rsidR="00F5142F" w:rsidRPr="007C376B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Վագա</w:t>
            </w:r>
            <w:proofErr w:type="spellEnd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6139CC69" w14:textId="1DABCD31" w:rsidR="00F5142F" w:rsidRPr="007C376B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650000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0163BEA7" w14:textId="4127F223" w:rsidR="00F5142F" w:rsidRPr="007C376B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130000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6A95AC5C" w14:textId="672AC030" w:rsidR="00F5142F" w:rsidRPr="007C376B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780000</w:t>
            </w:r>
          </w:p>
        </w:tc>
      </w:tr>
      <w:tr w:rsidR="00F5142F" w:rsidRPr="0022631D" w14:paraId="7B63F952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449A99E8" w14:textId="4560C510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7A0F1FEF" w14:textId="2753B55F" w:rsidR="00F5142F" w:rsidRPr="00487EBA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Թեոֆարմա</w:t>
            </w:r>
            <w:proofErr w:type="spellEnd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Իմպորտ</w:t>
            </w:r>
            <w:proofErr w:type="spellEnd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31491F0B" w14:textId="2935C369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742500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5D38AF5A" w14:textId="2334D32F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148500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62ABFF09" w14:textId="7671E1A3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891000</w:t>
            </w:r>
          </w:p>
        </w:tc>
      </w:tr>
      <w:tr w:rsidR="00F5142F" w:rsidRPr="0022631D" w14:paraId="16912993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72713E5B" w14:textId="739F4681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4B1F9B2F" w14:textId="3DCC2460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Ացիկլովիր</w:t>
            </w:r>
            <w:proofErr w:type="spellEnd"/>
          </w:p>
        </w:tc>
      </w:tr>
      <w:tr w:rsidR="00F5142F" w:rsidRPr="0022631D" w14:paraId="3035C6AF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7191A4C8" w14:textId="3352AB34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7B6B6E36" w14:textId="3554798B" w:rsidR="00F5142F" w:rsidRPr="00153D9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2938">
              <w:rPr>
                <w:rFonts w:ascii="Arial" w:hAnsi="Arial" w:cs="Arial"/>
                <w:sz w:val="18"/>
                <w:szCs w:val="18"/>
              </w:rPr>
              <w:t>Նատալի</w:t>
            </w:r>
            <w:proofErr w:type="spellEnd"/>
            <w:r w:rsidRPr="00DC29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C2938">
              <w:rPr>
                <w:rFonts w:ascii="Arial" w:hAnsi="Arial" w:cs="Arial"/>
                <w:sz w:val="18"/>
                <w:szCs w:val="18"/>
              </w:rPr>
              <w:t>Ֆարմ</w:t>
            </w:r>
            <w:proofErr w:type="spellEnd"/>
            <w:r w:rsidRPr="00DC2938">
              <w:rPr>
                <w:rFonts w:ascii="Arial" w:hAnsi="Arial" w:cs="Arial"/>
                <w:sz w:val="18"/>
                <w:szCs w:val="18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636FFAA3" w14:textId="09529BE5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18333.33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59EF2424" w14:textId="695B42E6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3666.67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464A6C9E" w14:textId="4A00F58D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22000</w:t>
            </w:r>
          </w:p>
        </w:tc>
      </w:tr>
      <w:tr w:rsidR="00F5142F" w:rsidRPr="0022631D" w14:paraId="0B66940D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363ED725" w14:textId="3C8AEBE2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76468B9A" w14:textId="090DE318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Ացիկլովիր</w:t>
            </w:r>
            <w:proofErr w:type="spellEnd"/>
          </w:p>
        </w:tc>
      </w:tr>
      <w:tr w:rsidR="00F5142F" w:rsidRPr="0022631D" w14:paraId="030FCE75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6F1C2C1F" w14:textId="363CD440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26D5837F" w14:textId="18524D15" w:rsidR="00F5142F" w:rsidRPr="00153D9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0A85">
              <w:rPr>
                <w:rFonts w:ascii="Arial" w:hAnsi="Arial" w:cs="Arial"/>
                <w:sz w:val="18"/>
                <w:szCs w:val="18"/>
              </w:rPr>
              <w:t>Ալֆա-Ֆարմ</w:t>
            </w:r>
            <w:proofErr w:type="spellEnd"/>
            <w:r w:rsidRPr="003F0A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0A85">
              <w:rPr>
                <w:rFonts w:ascii="Arial" w:hAnsi="Arial" w:cs="Arial"/>
                <w:sz w:val="18"/>
                <w:szCs w:val="18"/>
              </w:rPr>
              <w:t>Իմպորտ</w:t>
            </w:r>
            <w:proofErr w:type="spellEnd"/>
            <w:r w:rsidRPr="003F0A85">
              <w:rPr>
                <w:rFonts w:ascii="Arial" w:hAnsi="Arial" w:cs="Arial"/>
                <w:sz w:val="18"/>
                <w:szCs w:val="18"/>
              </w:rPr>
              <w:t xml:space="preserve"> ՓԲԸ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682257B5" w14:textId="34A036A6" w:rsidR="00F5142F" w:rsidRPr="007C376B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2965900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088B99EB" w14:textId="29D50695" w:rsidR="00F5142F" w:rsidRPr="007C376B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593180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6E9C73B5" w14:textId="5118E8F1" w:rsidR="00F5142F" w:rsidRPr="007C376B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3559080</w:t>
            </w:r>
          </w:p>
        </w:tc>
      </w:tr>
      <w:tr w:rsidR="00F5142F" w:rsidRPr="0022631D" w14:paraId="25FFB3FC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5AA4CB69" w14:textId="2C3708B9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7F1C6251" w14:textId="61EFCE1D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Վագա</w:t>
            </w:r>
            <w:proofErr w:type="spellEnd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7EF4C232" w14:textId="1CE5F1AE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3706500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0ECAF346" w14:textId="293D4880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741300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1AE388B1" w14:textId="5A35F006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4447800</w:t>
            </w:r>
          </w:p>
        </w:tc>
      </w:tr>
      <w:tr w:rsidR="00F5142F" w:rsidRPr="0022631D" w14:paraId="1A7EDA47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7C856408" w14:textId="548C53C3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5E3B0D6C" w14:textId="3F1FCB35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Ացիկլովիր</w:t>
            </w:r>
            <w:proofErr w:type="spellEnd"/>
          </w:p>
        </w:tc>
      </w:tr>
      <w:tr w:rsidR="00F5142F" w:rsidRPr="0022631D" w14:paraId="27DEE04E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5583E6A6" w14:textId="283DC7B0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403460CC" w14:textId="60B6E64B" w:rsidR="00F5142F" w:rsidRPr="00153D9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3F0A85">
              <w:rPr>
                <w:rFonts w:ascii="Arial" w:hAnsi="Arial" w:cs="Arial"/>
                <w:sz w:val="18"/>
                <w:szCs w:val="18"/>
              </w:rPr>
              <w:t>Ալֆա</w:t>
            </w:r>
            <w:r w:rsidRPr="003F0A85">
              <w:rPr>
                <w:rFonts w:ascii="Arial LatArm" w:hAnsi="Arial LatArm" w:cs="Arial"/>
                <w:sz w:val="18"/>
                <w:szCs w:val="18"/>
              </w:rPr>
              <w:t>-</w:t>
            </w:r>
            <w:r w:rsidRPr="003F0A85">
              <w:rPr>
                <w:rFonts w:ascii="Arial" w:hAnsi="Arial" w:cs="Arial"/>
                <w:sz w:val="18"/>
                <w:szCs w:val="18"/>
              </w:rPr>
              <w:t>Ֆարմ</w:t>
            </w:r>
            <w:proofErr w:type="spellEnd"/>
            <w:r w:rsidRPr="003F0A85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proofErr w:type="spellStart"/>
            <w:r w:rsidRPr="003F0A85">
              <w:rPr>
                <w:rFonts w:ascii="Arial" w:hAnsi="Arial" w:cs="Arial"/>
                <w:sz w:val="18"/>
                <w:szCs w:val="18"/>
              </w:rPr>
              <w:t>Իմպորտ</w:t>
            </w:r>
            <w:proofErr w:type="spellEnd"/>
            <w:r w:rsidRPr="003F0A85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3F0A85">
              <w:rPr>
                <w:rFonts w:ascii="Arial" w:hAnsi="Arial" w:cs="Arial"/>
                <w:sz w:val="18"/>
                <w:szCs w:val="18"/>
              </w:rPr>
              <w:t>ՓԲԸ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34723A91" w14:textId="44D4465E" w:rsidR="00F5142F" w:rsidRPr="007C376B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184375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1D3D98F5" w14:textId="1A86F675" w:rsidR="00F5142F" w:rsidRPr="007C376B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36875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5F219F08" w14:textId="39988B40" w:rsidR="00F5142F" w:rsidRPr="007C376B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221250</w:t>
            </w:r>
          </w:p>
        </w:tc>
      </w:tr>
      <w:tr w:rsidR="00F5142F" w:rsidRPr="0022631D" w14:paraId="263AD4B0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6F05CDF7" w14:textId="39FE2666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4CBB5FC9" w14:textId="0CAA84FA" w:rsidR="00F5142F" w:rsidRPr="00153D9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03688D">
              <w:rPr>
                <w:rFonts w:ascii="Arial" w:hAnsi="Arial" w:cs="Arial"/>
                <w:sz w:val="18"/>
                <w:szCs w:val="18"/>
              </w:rPr>
              <w:t>Վագա</w:t>
            </w:r>
            <w:proofErr w:type="spellEnd"/>
            <w:r w:rsidRPr="0003688D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proofErr w:type="spellStart"/>
            <w:r w:rsidRPr="0003688D">
              <w:rPr>
                <w:rFonts w:ascii="Arial" w:hAnsi="Arial" w:cs="Arial"/>
                <w:sz w:val="18"/>
                <w:szCs w:val="18"/>
              </w:rPr>
              <w:t>Ֆարմ</w:t>
            </w:r>
            <w:proofErr w:type="spellEnd"/>
            <w:r w:rsidRPr="0003688D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03688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4B5680F4" w14:textId="571C6EE5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212500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509DEFCD" w14:textId="20F1D8A5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42500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5605592C" w14:textId="11C9CFF6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255000</w:t>
            </w:r>
          </w:p>
        </w:tc>
      </w:tr>
      <w:tr w:rsidR="00F5142F" w:rsidRPr="0022631D" w14:paraId="2FE82F8C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2B1EB81E" w14:textId="7974EBF7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548A2306" w14:textId="0F47E247" w:rsidR="00F5142F" w:rsidRPr="0003688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526E8BFF" w14:textId="30754F7C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231250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75FDA846" w14:textId="7341AFBB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46250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1F2D8230" w14:textId="375D9B12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277500</w:t>
            </w:r>
          </w:p>
        </w:tc>
      </w:tr>
      <w:tr w:rsidR="00F5142F" w:rsidRPr="0022631D" w14:paraId="21E26A41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06FCBDC9" w14:textId="208F99E3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598D6ED9" w14:textId="7D7F0633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Բենզիլպենիցիլին</w:t>
            </w:r>
            <w:proofErr w:type="spellEnd"/>
          </w:p>
        </w:tc>
      </w:tr>
      <w:tr w:rsidR="00F5142F" w:rsidRPr="0022631D" w14:paraId="41401603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0D565362" w14:textId="4A05B77E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43C99CF6" w14:textId="05C3FA23" w:rsidR="00F5142F" w:rsidRPr="00153D9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9444F3">
              <w:rPr>
                <w:rFonts w:ascii="Arial" w:hAnsi="Arial" w:cs="Arial"/>
                <w:sz w:val="18"/>
                <w:szCs w:val="18"/>
              </w:rPr>
              <w:t>Արֆարմացիա</w:t>
            </w:r>
            <w:proofErr w:type="spellEnd"/>
            <w:r w:rsidRPr="009444F3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9444F3">
              <w:rPr>
                <w:rFonts w:ascii="Arial" w:hAnsi="Arial" w:cs="Arial"/>
                <w:sz w:val="18"/>
                <w:szCs w:val="18"/>
              </w:rPr>
              <w:t>ՓԲԸ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28975259" w14:textId="3D15104F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41250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503EF706" w14:textId="23D780CE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8250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1A978117" w14:textId="201576BE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49500</w:t>
            </w:r>
          </w:p>
        </w:tc>
      </w:tr>
      <w:tr w:rsidR="00F5142F" w:rsidRPr="0022631D" w14:paraId="59D6B3A6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55220026" w14:textId="25F64C00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2E2B9A99" w14:textId="5434C6B4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Բիսոպրոլոլ</w:t>
            </w:r>
            <w:proofErr w:type="spellEnd"/>
          </w:p>
        </w:tc>
      </w:tr>
      <w:tr w:rsidR="00F5142F" w:rsidRPr="0022631D" w14:paraId="06232E89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485117E6" w14:textId="15DF4DD7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6A0EB42F" w14:textId="5B395A0E" w:rsidR="00F5142F" w:rsidRPr="00153D9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03688D">
              <w:rPr>
                <w:rFonts w:ascii="Arial" w:hAnsi="Arial" w:cs="Arial"/>
                <w:sz w:val="18"/>
                <w:szCs w:val="18"/>
              </w:rPr>
              <w:t>ԱՐՓԻՄԵԴ</w:t>
            </w:r>
            <w:r w:rsidRPr="0003688D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03688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512362EA" w14:textId="011974D2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55967DCD" w14:textId="3D2F047B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180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096516AA" w14:textId="0205D634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1080</w:t>
            </w:r>
          </w:p>
        </w:tc>
      </w:tr>
      <w:tr w:rsidR="00F5142F" w:rsidRPr="0022631D" w14:paraId="44B7232A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5A8D33D0" w14:textId="40CCE77C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76098E1F" w14:textId="6256D8D4" w:rsidR="00F5142F" w:rsidRPr="0003688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679E3A1D" w14:textId="5E67486C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1100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3C28584E" w14:textId="0B4FBFCB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72D08625" w14:textId="67CDB323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1320</w:t>
            </w:r>
          </w:p>
        </w:tc>
      </w:tr>
      <w:tr w:rsidR="00F5142F" w:rsidRPr="0022631D" w14:paraId="132016B6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047BE2A7" w14:textId="22A1B0E3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1FB2D2DF" w14:textId="212F6DF9" w:rsidR="00F5142F" w:rsidRPr="0079036C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44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Արֆարմացիա</w:t>
            </w:r>
            <w:proofErr w:type="spellEnd"/>
            <w:r w:rsidRPr="00944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ՓԲԸ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2A508350" w14:textId="4820A581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1380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6DCA66C8" w14:textId="2F7D58B7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276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08D5F4E1" w14:textId="54F91376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1656</w:t>
            </w:r>
          </w:p>
        </w:tc>
      </w:tr>
      <w:tr w:rsidR="00F5142F" w:rsidRPr="00B413E8" w14:paraId="0F6E984B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02EE669D" w14:textId="2D6F2318" w:rsidR="00F5142F" w:rsidRPr="001423C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5CC512C9" w14:textId="75F51732" w:rsidR="00F5142F" w:rsidRPr="004F0EB4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  <w:lang w:val="hy-AM"/>
              </w:rPr>
            </w:pPr>
            <w:r w:rsidRPr="00AF1F3F">
              <w:rPr>
                <w:rFonts w:ascii="Arial" w:hAnsi="Arial" w:cs="Arial"/>
                <w:sz w:val="18"/>
                <w:szCs w:val="18"/>
                <w:lang w:val="hy-AM"/>
              </w:rPr>
              <w:t>Գլիցերոլ</w:t>
            </w:r>
            <w:r w:rsidRPr="00AF1F3F">
              <w:rPr>
                <w:rFonts w:ascii="Arial LatArm" w:hAnsi="Arial LatArm" w:cs="Arial"/>
                <w:sz w:val="18"/>
                <w:szCs w:val="18"/>
                <w:lang w:val="hy-AM"/>
              </w:rPr>
              <w:t xml:space="preserve"> glycerol</w:t>
            </w:r>
          </w:p>
        </w:tc>
      </w:tr>
      <w:tr w:rsidR="00F5142F" w:rsidRPr="0022631D" w14:paraId="6C42F2CE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7B7B7DF0" w14:textId="424F4F62" w:rsidR="00F5142F" w:rsidRPr="00974E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4B9B58F9" w14:textId="4F887DCF" w:rsidR="00F5142F" w:rsidRPr="007C376B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Մեդիկալ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Հորիզոն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21B11ACE" w14:textId="1FE104FD" w:rsidR="00F5142F" w:rsidRPr="0003688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03688D">
              <w:rPr>
                <w:rFonts w:ascii="Arial LatArm" w:hAnsi="Arial LatArm" w:cs="Arial"/>
                <w:sz w:val="18"/>
                <w:szCs w:val="18"/>
              </w:rPr>
              <w:t>65250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225E1C37" w14:textId="09311477" w:rsidR="00F5142F" w:rsidRPr="0003688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03688D">
              <w:rPr>
                <w:rFonts w:ascii="Arial LatArm" w:hAnsi="Arial LatArm" w:cs="Arial"/>
                <w:sz w:val="18"/>
                <w:szCs w:val="18"/>
              </w:rPr>
              <w:t>13050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0F6D397C" w14:textId="5B6DD0C9" w:rsidR="00F5142F" w:rsidRPr="0003688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03688D">
              <w:rPr>
                <w:rFonts w:ascii="Arial LatArm" w:hAnsi="Arial LatArm" w:cs="Arial"/>
                <w:sz w:val="18"/>
                <w:szCs w:val="18"/>
              </w:rPr>
              <w:t>78300</w:t>
            </w:r>
          </w:p>
        </w:tc>
      </w:tr>
      <w:tr w:rsidR="00F5142F" w:rsidRPr="0022631D" w14:paraId="4A8AE299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312721DA" w14:textId="4D23DBA7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454A8661" w14:textId="5344919B" w:rsidR="00F5142F" w:rsidRPr="0003688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57121D70" w14:textId="4032D3FE" w:rsidR="00F5142F" w:rsidRPr="0003688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93000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6D004899" w14:textId="0CDCB4BA" w:rsidR="00F5142F" w:rsidRPr="0003688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18600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3EEDF989" w14:textId="61C9179C" w:rsidR="00F5142F" w:rsidRPr="0003688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111600</w:t>
            </w:r>
          </w:p>
        </w:tc>
      </w:tr>
      <w:tr w:rsidR="00F5142F" w:rsidRPr="00B413E8" w14:paraId="3F7F2A2A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5C4AB249" w14:textId="32755A6C" w:rsidR="00F5142F" w:rsidRPr="001423C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7694A4B2" w14:textId="2B46BAC7" w:rsidR="00F5142F" w:rsidRPr="00B413E8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  <w:lang w:val="hy-AM"/>
              </w:rPr>
            </w:pPr>
            <w:r w:rsidRPr="00AF1F3F">
              <w:rPr>
                <w:rFonts w:ascii="Arial" w:hAnsi="Arial" w:cs="Arial"/>
                <w:sz w:val="18"/>
                <w:szCs w:val="18"/>
                <w:lang w:val="hy-AM"/>
              </w:rPr>
              <w:t>Գլիցերոլ</w:t>
            </w:r>
            <w:r w:rsidRPr="00AF1F3F">
              <w:rPr>
                <w:rFonts w:ascii="Arial LatArm" w:hAnsi="Arial LatArm" w:cs="Arial"/>
                <w:sz w:val="18"/>
                <w:szCs w:val="18"/>
                <w:lang w:val="hy-AM"/>
              </w:rPr>
              <w:t xml:space="preserve"> glycerol </w:t>
            </w:r>
            <w:r w:rsidRPr="00AF1F3F">
              <w:rPr>
                <w:rFonts w:ascii="Arial" w:hAnsi="Arial" w:cs="Arial"/>
                <w:sz w:val="18"/>
                <w:szCs w:val="18"/>
                <w:lang w:val="hy-AM"/>
              </w:rPr>
              <w:t>մ</w:t>
            </w:r>
          </w:p>
        </w:tc>
      </w:tr>
      <w:tr w:rsidR="00F5142F" w:rsidRPr="0022631D" w14:paraId="06FA8A42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11766456" w14:textId="193B3034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05F3F79C" w14:textId="1FC6B7BF" w:rsidR="00F5142F" w:rsidRPr="00153D9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03688D">
              <w:rPr>
                <w:rFonts w:ascii="Arial" w:hAnsi="Arial" w:cs="Arial"/>
                <w:sz w:val="18"/>
                <w:szCs w:val="18"/>
              </w:rPr>
              <w:t>Մեդիկալ</w:t>
            </w:r>
            <w:proofErr w:type="spellEnd"/>
            <w:r w:rsidRPr="0003688D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proofErr w:type="spellStart"/>
            <w:r w:rsidRPr="0003688D">
              <w:rPr>
                <w:rFonts w:ascii="Arial" w:hAnsi="Arial" w:cs="Arial"/>
                <w:sz w:val="18"/>
                <w:szCs w:val="18"/>
              </w:rPr>
              <w:t>Հորիզոն</w:t>
            </w:r>
            <w:proofErr w:type="spellEnd"/>
            <w:r w:rsidRPr="0003688D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03688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7B6ED045" w14:textId="09E6992A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258000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6538D489" w14:textId="5E4A090F" w:rsidR="00F5142F" w:rsidRPr="00D25939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51600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503E7425" w14:textId="0DF81AC4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309600</w:t>
            </w:r>
          </w:p>
        </w:tc>
      </w:tr>
      <w:tr w:rsidR="00F5142F" w:rsidRPr="0022631D" w14:paraId="78AE4F04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7242AF87" w14:textId="521A4EFA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0354C329" w14:textId="1F66B47F" w:rsidR="00F5142F" w:rsidRPr="0003688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65CFABC6" w14:textId="0395F1FF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366000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6AFDA764" w14:textId="3E75E262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73200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200B9DB8" w14:textId="33C343B3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439200</w:t>
            </w:r>
          </w:p>
        </w:tc>
      </w:tr>
      <w:tr w:rsidR="00F5142F" w:rsidRPr="0022631D" w14:paraId="5C5F7FDE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2207FD1D" w14:textId="74FBA963" w:rsidR="00F5142F" w:rsidRPr="004F0EB4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27860AF7" w14:textId="2A672AD7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էնալապրիլ</w:t>
            </w:r>
            <w:proofErr w:type="spellEnd"/>
          </w:p>
        </w:tc>
      </w:tr>
      <w:tr w:rsidR="00F5142F" w:rsidRPr="0022631D" w14:paraId="4A3C0A43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56B95531" w14:textId="5B5EAE6D" w:rsidR="00F5142F" w:rsidRPr="00304CF8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2A5150AE" w14:textId="42BC6949" w:rsidR="00F5142F" w:rsidRPr="00304CF8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0C90FEA0" w14:textId="2501BAAB" w:rsidR="00F5142F" w:rsidRPr="00487EBA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31850AAE" w14:textId="53C55BF5" w:rsidR="00F5142F" w:rsidRPr="00487EBA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1F062812" w14:textId="59EADAAF" w:rsidR="00F5142F" w:rsidRPr="00487EBA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10920</w:t>
            </w:r>
          </w:p>
        </w:tc>
      </w:tr>
      <w:tr w:rsidR="00F5142F" w:rsidRPr="0022631D" w14:paraId="33951AEB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1A988F7A" w14:textId="7A3665FC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69C4FAB5" w14:textId="410D31B0" w:rsidR="00F5142F" w:rsidRPr="00DC2938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Ալֆա-Ֆարմ</w:t>
            </w:r>
            <w:proofErr w:type="spellEnd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Իմպորտ</w:t>
            </w:r>
            <w:proofErr w:type="spellEnd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ՓԲԸ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44D2E538" w14:textId="58773849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9316.67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69B06BA9" w14:textId="739EB03F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1863.33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301F15D3" w14:textId="5B1DCA70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11180</w:t>
            </w:r>
          </w:p>
        </w:tc>
      </w:tr>
      <w:tr w:rsidR="00F5142F" w:rsidRPr="0022631D" w14:paraId="7078F23E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26298293" w14:textId="5E17B733" w:rsidR="00F5142F" w:rsidRPr="001423C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7DA650DC" w14:textId="7D9CA4E7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Իբուպրոֆեն</w:t>
            </w:r>
            <w:proofErr w:type="spellEnd"/>
          </w:p>
        </w:tc>
      </w:tr>
      <w:tr w:rsidR="00F5142F" w:rsidRPr="0022631D" w14:paraId="669197D3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14AA2AB1" w14:textId="0F0E36A2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5F349420" w14:textId="7A414AE2" w:rsidR="00F5142F" w:rsidRPr="00153D9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DC2938">
              <w:rPr>
                <w:rFonts w:ascii="Arial" w:hAnsi="Arial" w:cs="Arial"/>
                <w:sz w:val="18"/>
                <w:szCs w:val="18"/>
              </w:rPr>
              <w:t>Նատալի</w:t>
            </w:r>
            <w:proofErr w:type="spellEnd"/>
            <w:r w:rsidRPr="00DC2938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proofErr w:type="spellStart"/>
            <w:r w:rsidRPr="00DC2938">
              <w:rPr>
                <w:rFonts w:ascii="Arial" w:hAnsi="Arial" w:cs="Arial"/>
                <w:sz w:val="18"/>
                <w:szCs w:val="18"/>
              </w:rPr>
              <w:t>Ֆարմ</w:t>
            </w:r>
            <w:proofErr w:type="spellEnd"/>
            <w:r w:rsidRPr="00DC2938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DC2938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7F2388EE" w14:textId="74C35104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425000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11491597" w14:textId="4C22F725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85000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3BCDF089" w14:textId="5B9C3530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510000</w:t>
            </w:r>
          </w:p>
        </w:tc>
      </w:tr>
      <w:tr w:rsidR="00F5142F" w:rsidRPr="0022631D" w14:paraId="103D4776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7D49DBB6" w14:textId="6978AB9E" w:rsidR="00F5142F" w:rsidRPr="00974E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594A3E1A" w14:textId="6D0FCB47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Իբուպրոֆեն</w:t>
            </w:r>
            <w:proofErr w:type="spellEnd"/>
            <w:r w:rsidRPr="00AF1F3F">
              <w:rPr>
                <w:rFonts w:ascii="Arial LatArm" w:hAnsi="Arial LatArm" w:cs="Arial"/>
                <w:sz w:val="18"/>
                <w:szCs w:val="18"/>
              </w:rPr>
              <w:t xml:space="preserve">   ibuprofen </w:t>
            </w: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լուծույթ</w:t>
            </w:r>
            <w:proofErr w:type="spellEnd"/>
            <w:r w:rsidRPr="00AF1F3F">
              <w:rPr>
                <w:rFonts w:ascii="Arial LatArm" w:hAnsi="Arial LatArm" w:cs="Arial"/>
                <w:sz w:val="18"/>
                <w:szCs w:val="18"/>
              </w:rPr>
              <w:t xml:space="preserve"> 100 </w:t>
            </w: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մլ</w:t>
            </w:r>
            <w:proofErr w:type="spellEnd"/>
          </w:p>
        </w:tc>
      </w:tr>
      <w:tr w:rsidR="00F5142F" w:rsidRPr="0022631D" w14:paraId="6A3772B5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1AA94F6F" w14:textId="50AE2E5F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6C5903DA" w14:textId="3D89861C" w:rsidR="00F5142F" w:rsidRPr="0075399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Մեդիկալ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Հորիզոն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2DF5BAAE" w14:textId="09A4AEEF" w:rsidR="00F5142F" w:rsidRPr="0003688D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465000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4707820C" w14:textId="5C86C3C7" w:rsidR="00F5142F" w:rsidRPr="0003688D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93000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0614E23A" w14:textId="639580B8" w:rsidR="00F5142F" w:rsidRPr="0003688D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558000</w:t>
            </w:r>
          </w:p>
        </w:tc>
      </w:tr>
      <w:tr w:rsidR="00F5142F" w:rsidRPr="0022631D" w14:paraId="253E0DC2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1D8A4E41" w14:textId="4D51AA11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5DE8D014" w14:textId="44808BEE" w:rsidR="00F5142F" w:rsidRPr="0079036C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47837F82" w14:textId="012EF8A1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471000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1ABF7BD1" w14:textId="5CF8C32E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94200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3EFDAF62" w14:textId="0A8DDC5C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565200</w:t>
            </w:r>
          </w:p>
        </w:tc>
      </w:tr>
      <w:tr w:rsidR="00F5142F" w:rsidRPr="0022631D" w14:paraId="0A3F9D68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2E8FF901" w14:textId="626A3567" w:rsidR="00F5142F" w:rsidRPr="00974E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732269BE" w14:textId="72A56A8F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Լակտուլոզ</w:t>
            </w:r>
            <w:proofErr w:type="spellEnd"/>
          </w:p>
        </w:tc>
      </w:tr>
      <w:tr w:rsidR="00F5142F" w:rsidRPr="0022631D" w14:paraId="78CF62C5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716314F1" w14:textId="4606F6D4" w:rsidR="00F5142F" w:rsidRPr="004F0EB4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01274BA7" w14:textId="393AA863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Մեդիկալ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Հորիզոն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5B8E00EF" w14:textId="175417AB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850000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71C6C4A9" w14:textId="6129DD32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170000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71738C04" w14:textId="1E037579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1020000</w:t>
            </w:r>
          </w:p>
        </w:tc>
      </w:tr>
      <w:tr w:rsidR="00F5142F" w:rsidRPr="0022631D" w14:paraId="7D506B67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12B9A6FF" w14:textId="11353A05" w:rsidR="00F5142F" w:rsidRPr="003F0A85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77482E5E" w14:textId="4E86A120" w:rsidR="00F5142F" w:rsidRPr="0003688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Ալֆա-Ֆարմ</w:t>
            </w:r>
            <w:proofErr w:type="spellEnd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Իմպորտ</w:t>
            </w:r>
            <w:proofErr w:type="spellEnd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ՓԲԸ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2727D305" w14:textId="64322C89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950000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3DD73EDC" w14:textId="20BD6553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190000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059341D0" w14:textId="032A7D7D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1140000</w:t>
            </w:r>
          </w:p>
        </w:tc>
      </w:tr>
      <w:tr w:rsidR="00F5142F" w:rsidRPr="0022631D" w14:paraId="7909FE69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4030DAA5" w14:textId="01B7EAC9" w:rsidR="00F5142F" w:rsidRPr="003F0A85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2D40CE66" w14:textId="41AEDAB7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Վագա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2A3AEC75" w14:textId="1585FD4F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1050000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318E1055" w14:textId="7B8698A7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210000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32155FD3" w14:textId="01FDC498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1260000</w:t>
            </w:r>
          </w:p>
        </w:tc>
      </w:tr>
      <w:tr w:rsidR="00F5142F" w:rsidRPr="0022631D" w14:paraId="55043921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758A5CDE" w14:textId="02AB979D" w:rsidR="00F5142F" w:rsidRPr="00DC2938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5819A529" w14:textId="3CC2DB3E" w:rsidR="00F5142F" w:rsidRPr="0003688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6AE2011D" w14:textId="2C93625A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1025000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7B51B2F6" w14:textId="427005B5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205000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084B8A45" w14:textId="6B2C949F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1230000</w:t>
            </w:r>
          </w:p>
        </w:tc>
      </w:tr>
      <w:tr w:rsidR="00F5142F" w:rsidRPr="0022631D" w14:paraId="0D7C392F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16D306F7" w14:textId="63279B95" w:rsidR="00F5142F" w:rsidRPr="001423C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3F53D0C0" w14:textId="4B431816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Լակտուլոզ</w:t>
            </w:r>
            <w:proofErr w:type="spellEnd"/>
            <w:r w:rsidRPr="00AF1F3F">
              <w:rPr>
                <w:rFonts w:ascii="Arial LatArm" w:hAnsi="Arial LatArm" w:cs="Arial"/>
                <w:sz w:val="18"/>
                <w:szCs w:val="18"/>
              </w:rPr>
              <w:t xml:space="preserve"> lactulose </w:t>
            </w: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լուծույթ</w:t>
            </w:r>
            <w:proofErr w:type="spellEnd"/>
            <w:r w:rsidRPr="00AF1F3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ներքին</w:t>
            </w:r>
            <w:proofErr w:type="spellEnd"/>
            <w:r w:rsidRPr="00AF1F3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ընդունման</w:t>
            </w:r>
            <w:proofErr w:type="spellEnd"/>
            <w:r w:rsidRPr="00AF1F3F">
              <w:rPr>
                <w:rFonts w:ascii="Arial LatArm" w:hAnsi="Arial LatArm" w:cs="Arial"/>
                <w:sz w:val="18"/>
                <w:szCs w:val="18"/>
              </w:rPr>
              <w:t>, 670</w:t>
            </w:r>
            <w:r w:rsidRPr="00AF1F3F">
              <w:rPr>
                <w:rFonts w:ascii="Arial" w:hAnsi="Arial" w:cs="Arial"/>
                <w:sz w:val="18"/>
                <w:szCs w:val="18"/>
              </w:rPr>
              <w:t>մգ</w:t>
            </w:r>
            <w:r w:rsidRPr="00AF1F3F">
              <w:rPr>
                <w:rFonts w:ascii="Arial LatArm" w:hAnsi="Arial LatArm" w:cs="Arial"/>
                <w:sz w:val="18"/>
                <w:szCs w:val="18"/>
              </w:rPr>
              <w:t>/</w:t>
            </w: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մլ</w:t>
            </w:r>
            <w:proofErr w:type="spellEnd"/>
          </w:p>
        </w:tc>
      </w:tr>
      <w:tr w:rsidR="00F5142F" w:rsidRPr="0022631D" w14:paraId="1CA3A6DB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2E52838A" w14:textId="6ECAE7C8" w:rsidR="00F5142F" w:rsidRPr="00A6108E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2E8D1EF9" w14:textId="615A112D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Մեդիկալ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Հորիզոն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76EA0820" w14:textId="5BEC59AB" w:rsidR="00F5142F" w:rsidRPr="007C376B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325000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0B46B362" w14:textId="4E5FF33F" w:rsidR="00F5142F" w:rsidRPr="007C376B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65000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325C5E8A" w14:textId="23DCCE12" w:rsidR="00F5142F" w:rsidRPr="007C376B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390000</w:t>
            </w:r>
          </w:p>
        </w:tc>
      </w:tr>
      <w:tr w:rsidR="00F5142F" w:rsidRPr="0022631D" w14:paraId="04DBF4EF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74CB2316" w14:textId="055025E8" w:rsidR="00F5142F" w:rsidRPr="00A6108E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300DFA0E" w14:textId="2F0D4CAB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233EC23B" w14:textId="1B30D1B8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365000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39AE0E6D" w14:textId="4544A1CD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73000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656C3FE4" w14:textId="73BAD8F4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438000</w:t>
            </w:r>
          </w:p>
        </w:tc>
      </w:tr>
      <w:tr w:rsidR="00F5142F" w:rsidRPr="0022631D" w14:paraId="0B1A5B52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0EC29179" w14:textId="70147AE3" w:rsidR="00F5142F" w:rsidRPr="001423C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03165728" w14:textId="6B3C2DD9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Կապտոպրիլ</w:t>
            </w:r>
            <w:proofErr w:type="spellEnd"/>
          </w:p>
        </w:tc>
      </w:tr>
      <w:tr w:rsidR="00F5142F" w:rsidRPr="0022631D" w14:paraId="63AE8AF3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479F2B0C" w14:textId="422EB948" w:rsidR="00F5142F" w:rsidRPr="00294589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404338C3" w14:textId="37BE8D0D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6DE55CAA" w14:textId="33BE19CF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3420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1320DF12" w14:textId="0B98FCC3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684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6F1A6C02" w14:textId="604A8000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4104</w:t>
            </w:r>
          </w:p>
        </w:tc>
      </w:tr>
      <w:tr w:rsidR="00F5142F" w:rsidRPr="0022631D" w14:paraId="4D13CEF2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37377AF7" w14:textId="18522E58" w:rsidR="00F5142F" w:rsidRPr="00974E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2A48FCB7" w14:textId="5DB842FF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Մետրոնիդազոլ</w:t>
            </w:r>
            <w:proofErr w:type="spellEnd"/>
          </w:p>
        </w:tc>
      </w:tr>
      <w:tr w:rsidR="00F5142F" w:rsidRPr="0022631D" w14:paraId="7B2098E8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02DA27BD" w14:textId="7F047D4F" w:rsidR="00F5142F" w:rsidRPr="00A6108E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063329F2" w14:textId="7C7D961B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Ալֆա-Ֆարմ</w:t>
            </w:r>
            <w:proofErr w:type="spellEnd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Իմպորտ</w:t>
            </w:r>
            <w:proofErr w:type="spellEnd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ՓԲԸ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73DCE9CD" w14:textId="79D22617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4900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7D0259D7" w14:textId="74B56594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980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5E3D9240" w14:textId="1666FFBA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5880</w:t>
            </w:r>
          </w:p>
        </w:tc>
      </w:tr>
      <w:tr w:rsidR="00F5142F" w:rsidRPr="0022631D" w14:paraId="7D1FBFC6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0A1B399C" w14:textId="460D15A7" w:rsidR="00F5142F" w:rsidRPr="00A6108E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517DBBF6" w14:textId="398E69EC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5FA09F3C" w14:textId="5BDA8D70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4930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3009BCF4" w14:textId="20EC5725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986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00A2B5A9" w14:textId="38F009F2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5916</w:t>
            </w:r>
          </w:p>
        </w:tc>
      </w:tr>
      <w:tr w:rsidR="00F5142F" w:rsidRPr="0022631D" w14:paraId="6C846A08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2A7DAA44" w14:textId="785910B4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6193572E" w14:textId="1E71C55B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Նիֆուրօքսազիդ</w:t>
            </w:r>
            <w:proofErr w:type="spellEnd"/>
            <w:r w:rsidRPr="00AF1F3F">
              <w:rPr>
                <w:rFonts w:ascii="Arial LatArm" w:hAnsi="Arial LatArm" w:cs="Arial"/>
                <w:sz w:val="18"/>
                <w:szCs w:val="18"/>
              </w:rPr>
              <w:t xml:space="preserve"> nifuroxazide </w:t>
            </w: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դեղակախույթ</w:t>
            </w:r>
            <w:proofErr w:type="spellEnd"/>
          </w:p>
        </w:tc>
      </w:tr>
      <w:tr w:rsidR="00F5142F" w:rsidRPr="0022631D" w14:paraId="360EBBE2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7924B719" w14:textId="25522BA4" w:rsidR="00F5142F" w:rsidRPr="000F3804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1091357E" w14:textId="6984714E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Մեդիկալ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Հորիզոն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2DBDDC8B" w14:textId="6FA397FD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825000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67C29C0E" w14:textId="7B8AF5FA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165000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2FE9C3F1" w14:textId="511B9826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990000</w:t>
            </w:r>
          </w:p>
        </w:tc>
      </w:tr>
      <w:tr w:rsidR="00F5142F" w:rsidRPr="0022631D" w14:paraId="1997E606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7F242324" w14:textId="73604420" w:rsidR="00F5142F" w:rsidRPr="00DC2938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286511CB" w14:textId="0AE12D7C" w:rsidR="00F5142F" w:rsidRPr="0003688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48685A02" w14:textId="1937A620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1070000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6651E095" w14:textId="56DE2847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214000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6E219682" w14:textId="5AC18D05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1284000</w:t>
            </w:r>
          </w:p>
        </w:tc>
      </w:tr>
      <w:tr w:rsidR="00F5142F" w:rsidRPr="0022631D" w14:paraId="056B1788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380FBD4D" w14:textId="43ACD83B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3C543467" w14:textId="758156AF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Պանկրեատին</w:t>
            </w:r>
            <w:proofErr w:type="spellEnd"/>
            <w:r w:rsidRPr="00AF1F3F">
              <w:rPr>
                <w:rFonts w:ascii="Arial LatArm" w:hAnsi="Arial LatArm" w:cs="Arial"/>
                <w:sz w:val="18"/>
                <w:szCs w:val="18"/>
              </w:rPr>
              <w:t xml:space="preserve"> (</w:t>
            </w: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լիպազ</w:t>
            </w:r>
            <w:proofErr w:type="spellEnd"/>
            <w:r w:rsidRPr="00AF1F3F">
              <w:rPr>
                <w:rFonts w:ascii="Arial LatArm" w:hAnsi="Arial LatArm" w:cs="Arial"/>
                <w:sz w:val="18"/>
                <w:szCs w:val="18"/>
              </w:rPr>
              <w:t xml:space="preserve">, </w:t>
            </w: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ամիլազ</w:t>
            </w:r>
            <w:proofErr w:type="spellEnd"/>
            <w:r w:rsidRPr="00AF1F3F">
              <w:rPr>
                <w:rFonts w:ascii="Arial LatArm" w:hAnsi="Arial LatArm" w:cs="Arial"/>
                <w:sz w:val="18"/>
                <w:szCs w:val="18"/>
              </w:rPr>
              <w:t xml:space="preserve">, </w:t>
            </w: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պրոտեազ</w:t>
            </w:r>
            <w:proofErr w:type="spellEnd"/>
            <w:r w:rsidRPr="00AF1F3F">
              <w:rPr>
                <w:rFonts w:ascii="Arial LatArm" w:hAnsi="Arial LatArm" w:cs="Arial"/>
                <w:sz w:val="18"/>
                <w:szCs w:val="18"/>
              </w:rPr>
              <w:t xml:space="preserve">)  </w:t>
            </w:r>
          </w:p>
        </w:tc>
      </w:tr>
      <w:tr w:rsidR="00F5142F" w:rsidRPr="0022631D" w14:paraId="5F989F78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31B1C095" w14:textId="61677BF9" w:rsidR="00F5142F" w:rsidRPr="000F3804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0B35F384" w14:textId="620AA28B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Ալֆա-Ֆարմ</w:t>
            </w:r>
            <w:proofErr w:type="spellEnd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Իմպորտ</w:t>
            </w:r>
            <w:proofErr w:type="spellEnd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ՓԲԸ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2FCBCB32" w14:textId="51C239D2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253750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383F1881" w14:textId="102ADA8B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50750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679BD072" w14:textId="19BF42D7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304500</w:t>
            </w:r>
          </w:p>
        </w:tc>
      </w:tr>
      <w:tr w:rsidR="00F5142F" w:rsidRPr="0022631D" w14:paraId="5C67A152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57BE1986" w14:textId="0EA4C007" w:rsidR="00F5142F" w:rsidRPr="000F3804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32E60937" w14:textId="0B7BDB03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Վագա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3DFC4D29" w14:textId="59D07C32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265833.33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1328F0FE" w14:textId="56FC6606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53166.67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24B2049C" w14:textId="3B151807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319000</w:t>
            </w:r>
          </w:p>
        </w:tc>
      </w:tr>
      <w:tr w:rsidR="00F5142F" w:rsidRPr="0022631D" w14:paraId="5820BDC6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73420927" w14:textId="7B1D301D" w:rsidR="00F5142F" w:rsidRPr="00DC2938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47661654" w14:textId="7E46B3CC" w:rsidR="00F5142F" w:rsidRPr="0003688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3273636B" w14:textId="75977D29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266666.67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0FB9BD9E" w14:textId="6BA4E0C1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53333.33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63ABFD49" w14:textId="0E61159D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320000</w:t>
            </w:r>
          </w:p>
        </w:tc>
      </w:tr>
      <w:tr w:rsidR="00F5142F" w:rsidRPr="0022631D" w14:paraId="27C0AEDA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2D8E4EFE" w14:textId="4446C2C0" w:rsidR="00F5142F" w:rsidRPr="001423C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36BA64FA" w14:textId="37D385AF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Պարացետամոլ</w:t>
            </w:r>
            <w:proofErr w:type="spellEnd"/>
          </w:p>
        </w:tc>
      </w:tr>
      <w:tr w:rsidR="00F5142F" w:rsidRPr="0022631D" w14:paraId="0A038177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33B9B340" w14:textId="6E5F928D" w:rsidR="00F5142F" w:rsidRPr="0075399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761E62CE" w14:textId="19F9C595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Ալֆա-Ֆարմ</w:t>
            </w:r>
            <w:proofErr w:type="spellEnd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Իմպորտ</w:t>
            </w:r>
            <w:proofErr w:type="spellEnd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ՓԲԸ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06C180C2" w14:textId="3D2EA564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8666.67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48755922" w14:textId="443B7063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1733.33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58E95234" w14:textId="559C47B8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10400</w:t>
            </w:r>
          </w:p>
        </w:tc>
      </w:tr>
      <w:tr w:rsidR="00F5142F" w:rsidRPr="0022631D" w14:paraId="7574264E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79C04980" w14:textId="03EE7733" w:rsidR="00F5142F" w:rsidRPr="0075399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60D0B127" w14:textId="498B6E09" w:rsidR="00F5142F" w:rsidRPr="00DD0EE8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41291689" w14:textId="003B732B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11333.33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605258CA" w14:textId="13A5D6C0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2266.67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5225211D" w14:textId="18973EA5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13600</w:t>
            </w:r>
          </w:p>
        </w:tc>
      </w:tr>
      <w:tr w:rsidR="00F5142F" w:rsidRPr="0022631D" w14:paraId="6CDD1C74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0226BD7F" w14:textId="3D59CAE4" w:rsidR="00F5142F" w:rsidRPr="001423C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44EA5574" w14:textId="6963EE11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Պարացետամոլ</w:t>
            </w:r>
            <w:proofErr w:type="spellEnd"/>
            <w:r w:rsidRPr="00AF1F3F">
              <w:rPr>
                <w:rFonts w:ascii="Arial LatArm" w:hAnsi="Arial LatArm" w:cs="Arial"/>
                <w:sz w:val="18"/>
                <w:szCs w:val="18"/>
              </w:rPr>
              <w:t xml:space="preserve">, Paracetamol, </w:t>
            </w: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մոմիկներ</w:t>
            </w:r>
            <w:proofErr w:type="spellEnd"/>
            <w:r w:rsidRPr="00AF1F3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ուղիղաղիքային</w:t>
            </w:r>
            <w:proofErr w:type="spellEnd"/>
          </w:p>
        </w:tc>
      </w:tr>
      <w:tr w:rsidR="00F5142F" w:rsidRPr="0022631D" w14:paraId="6CB75340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792B1A46" w14:textId="0E9D3BDA" w:rsidR="00F5142F" w:rsidRPr="00DD0EE8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059BF9C0" w14:textId="3AA818CA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4BC8FA37" w14:textId="0C2DC91D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19166.67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7833E40C" w14:textId="3B78D018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3833.33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79C098EA" w14:textId="6A9D0621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23000</w:t>
            </w:r>
          </w:p>
        </w:tc>
      </w:tr>
      <w:tr w:rsidR="00F5142F" w:rsidRPr="0022631D" w14:paraId="058D478A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41387495" w14:textId="17FE3753" w:rsidR="00F5142F" w:rsidRPr="00DD0EE8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2DDD5617" w14:textId="40855DA7" w:rsidR="00F5142F" w:rsidRPr="00A6108E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Մեդիկալ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Հորիզոն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1F3C81A8" w14:textId="18FDE36B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20250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6F46C094" w14:textId="5B5D57C4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4050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0856D09A" w14:textId="23F846F6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24300</w:t>
            </w:r>
          </w:p>
        </w:tc>
      </w:tr>
      <w:tr w:rsidR="00F5142F" w:rsidRPr="0022631D" w14:paraId="1D0DAB21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17752D85" w14:textId="20328E48" w:rsidR="00F5142F" w:rsidRPr="001423C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01650F6E" w14:textId="6B4F613F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Պարացետամոլ</w:t>
            </w:r>
            <w:proofErr w:type="spellEnd"/>
            <w:r w:rsidRPr="00AF1F3F">
              <w:rPr>
                <w:rFonts w:ascii="Arial LatArm" w:hAnsi="Arial LatArm" w:cs="Arial"/>
                <w:sz w:val="18"/>
                <w:szCs w:val="18"/>
              </w:rPr>
              <w:t xml:space="preserve">, Paracetamol, </w:t>
            </w: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մոմիկներ</w:t>
            </w:r>
            <w:proofErr w:type="spellEnd"/>
            <w:r w:rsidRPr="00AF1F3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ուղիղաղիքային</w:t>
            </w:r>
            <w:proofErr w:type="spellEnd"/>
            <w:r w:rsidRPr="00AF1F3F">
              <w:rPr>
                <w:rFonts w:ascii="Arial LatArm" w:hAnsi="Arial LatArm" w:cs="Arial"/>
                <w:sz w:val="18"/>
                <w:szCs w:val="18"/>
              </w:rPr>
              <w:t xml:space="preserve"> 100</w:t>
            </w:r>
            <w:r w:rsidRPr="00AF1F3F">
              <w:rPr>
                <w:rFonts w:ascii="Arial" w:hAnsi="Arial" w:cs="Arial"/>
                <w:sz w:val="18"/>
                <w:szCs w:val="18"/>
              </w:rPr>
              <w:t>մգ</w:t>
            </w:r>
          </w:p>
        </w:tc>
      </w:tr>
      <w:tr w:rsidR="00F5142F" w:rsidRPr="0022631D" w14:paraId="1E465BC4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16419303" w14:textId="66324AB0" w:rsidR="00F5142F" w:rsidRPr="00DD0EE8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6CB1A9F6" w14:textId="31F81AAC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Մեդիկալ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Հորիզոն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76D23455" w14:textId="4721A0CE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12500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792E855B" w14:textId="3E6C7ADA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2500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08BEE43B" w14:textId="43BF8B82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15000</w:t>
            </w:r>
          </w:p>
        </w:tc>
      </w:tr>
      <w:tr w:rsidR="00F5142F" w:rsidRPr="0022631D" w14:paraId="35E883C1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49EE9BC0" w14:textId="34135F0D" w:rsidR="00F5142F" w:rsidRPr="00DD0EE8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61D9E97E" w14:textId="2E67B4DD" w:rsidR="00F5142F" w:rsidRPr="00EE0115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7FDF7151" w14:textId="7465C24C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13750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3A0B3BDE" w14:textId="3CFAE5B5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2750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5C048ED6" w14:textId="10BBB534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16500</w:t>
            </w:r>
          </w:p>
        </w:tc>
      </w:tr>
      <w:tr w:rsidR="00F5142F" w:rsidRPr="0022631D" w14:paraId="181A3C6C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4E8F2AFF" w14:textId="66062A4B" w:rsidR="00F5142F" w:rsidRPr="001423C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54F00C71" w14:textId="4AC752EB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Սուլֆամեթօքսազոլ</w:t>
            </w:r>
            <w:proofErr w:type="spellEnd"/>
            <w:r w:rsidRPr="00AF1F3F">
              <w:rPr>
                <w:rFonts w:ascii="Arial LatArm" w:hAnsi="Arial LatArm" w:cs="Arial"/>
                <w:sz w:val="18"/>
                <w:szCs w:val="18"/>
              </w:rPr>
              <w:t xml:space="preserve">, </w:t>
            </w: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տրիմեթոպրիմ</w:t>
            </w:r>
            <w:proofErr w:type="spellEnd"/>
          </w:p>
        </w:tc>
      </w:tr>
      <w:tr w:rsidR="00F5142F" w:rsidRPr="0022631D" w14:paraId="3846A1EF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66DA335F" w14:textId="5C638D1F" w:rsidR="00F5142F" w:rsidRPr="000F3804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5BF1A059" w14:textId="1A7F529A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ԱՐՓԻՄԵԴ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5FA15231" w14:textId="1E4FB719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132000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4ADB162A" w14:textId="1DDCC1EA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26400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51EE2678" w14:textId="6AC27924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158400</w:t>
            </w:r>
          </w:p>
        </w:tc>
      </w:tr>
      <w:tr w:rsidR="00F5142F" w:rsidRPr="0022631D" w14:paraId="7ED2DC8A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28DA8D21" w14:textId="7A63A951" w:rsidR="00F5142F" w:rsidRPr="000F3804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6364FB3C" w14:textId="6DF180CD" w:rsidR="00F5142F" w:rsidRPr="000F3804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34071B3E" w14:textId="74E80DEA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138600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0FACE953" w14:textId="1020050A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27720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777FD9C9" w14:textId="01AF009E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166320</w:t>
            </w:r>
          </w:p>
        </w:tc>
      </w:tr>
      <w:tr w:rsidR="00F5142F" w:rsidRPr="0022631D" w14:paraId="4D3A023C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6D626E50" w14:textId="6E085A85" w:rsidR="00F5142F" w:rsidRPr="001423C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1EAF7C23" w14:textId="39286A05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Սուլֆամեթօքսազոլ</w:t>
            </w:r>
            <w:proofErr w:type="spellEnd"/>
            <w:r w:rsidRPr="00AF1F3F">
              <w:rPr>
                <w:rFonts w:ascii="Arial LatArm" w:hAnsi="Arial LatArm" w:cs="Arial"/>
                <w:sz w:val="18"/>
                <w:szCs w:val="18"/>
              </w:rPr>
              <w:t xml:space="preserve">, </w:t>
            </w: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տրիմեթոպրիմ</w:t>
            </w:r>
            <w:proofErr w:type="spellEnd"/>
          </w:p>
        </w:tc>
      </w:tr>
      <w:tr w:rsidR="00F5142F" w:rsidRPr="0022631D" w14:paraId="01FE26E1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74664937" w14:textId="63654E9D" w:rsidR="00F5142F" w:rsidRPr="00294589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  <w:r w:rsidRPr="001423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1313BEB1" w14:textId="7FBA967E" w:rsidR="00F5142F" w:rsidRPr="00294589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Ալֆա-Ֆարմ</w:t>
            </w:r>
            <w:proofErr w:type="spellEnd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Իմպորտ</w:t>
            </w:r>
            <w:proofErr w:type="spellEnd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ՓԲԸ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77873B94" w14:textId="05D330E7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8250000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1A058E36" w14:textId="75D670E9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1650000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622D6164" w14:textId="1B01E9EF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9900000</w:t>
            </w:r>
          </w:p>
        </w:tc>
      </w:tr>
      <w:tr w:rsidR="00F5142F" w:rsidRPr="0022631D" w14:paraId="4A3F9A59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5F5F1341" w14:textId="1BAE4828" w:rsidR="00F5142F" w:rsidRPr="001423C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73060D78" w14:textId="6BE4017D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Ցիպրոֆլօքսացին</w:t>
            </w:r>
            <w:proofErr w:type="spellEnd"/>
          </w:p>
        </w:tc>
      </w:tr>
      <w:tr w:rsidR="00F5142F" w:rsidRPr="0022631D" w14:paraId="320CEBA0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2843F927" w14:textId="4D339485" w:rsidR="00F5142F" w:rsidRPr="00E601BC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52BA08CF" w14:textId="3DA1D5E8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45F0DD84" w14:textId="63BDE676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47450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446EF582" w14:textId="3549D72A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9490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6FCD4CEC" w14:textId="423BF9E5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56940</w:t>
            </w:r>
          </w:p>
        </w:tc>
      </w:tr>
      <w:tr w:rsidR="00F5142F" w:rsidRPr="0022631D" w14:paraId="3D1BA236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1FA5D221" w14:textId="682ACE27" w:rsidR="00F5142F" w:rsidRPr="00E601BC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377AEE1E" w14:textId="564C004A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44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Արֆարմացիա</w:t>
            </w:r>
            <w:proofErr w:type="spellEnd"/>
            <w:r w:rsidRPr="00944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ՓԲԸ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020DBC3C" w14:textId="2F82BB61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57000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63FAFA46" w14:textId="739E7477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11400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2E603D47" w14:textId="36D636C0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68400</w:t>
            </w:r>
          </w:p>
        </w:tc>
      </w:tr>
      <w:tr w:rsidR="00F5142F" w:rsidRPr="0022631D" w14:paraId="3FC90784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6FCC2A58" w14:textId="70898BD7" w:rsidR="00F5142F" w:rsidRPr="001423C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233B94D2" w14:textId="67C63E16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Օմեպրազոլ</w:t>
            </w:r>
            <w:proofErr w:type="spellEnd"/>
          </w:p>
        </w:tc>
      </w:tr>
      <w:tr w:rsidR="00F5142F" w:rsidRPr="0022631D" w14:paraId="622F5F48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55713597" w14:textId="1337BFF3" w:rsidR="00F5142F" w:rsidRPr="000F3804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7321C6C8" w14:textId="4681BB81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Վագա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71D3DA31" w14:textId="792CC601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48950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67668D99" w14:textId="78479BD0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9790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645313E7" w14:textId="532DC9E7" w:rsidR="00F5142F" w:rsidRPr="00487EBA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58740</w:t>
            </w:r>
          </w:p>
        </w:tc>
      </w:tr>
      <w:tr w:rsidR="00F5142F" w:rsidRPr="0022631D" w14:paraId="720C175A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385DF455" w14:textId="54E8CDB5" w:rsidR="00F5142F" w:rsidRPr="003F0A85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07734330" w14:textId="310E7D06" w:rsidR="00F5142F" w:rsidRPr="0003688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DC293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6BE547E6" w14:textId="22C3BA60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52000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56043CFD" w14:textId="32743B39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10400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7BA48841" w14:textId="26936C30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62400</w:t>
            </w:r>
          </w:p>
        </w:tc>
      </w:tr>
      <w:tr w:rsidR="00F5142F" w:rsidRPr="0022631D" w14:paraId="27F536CB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4AC436B5" w14:textId="653F7D33" w:rsidR="00F5142F" w:rsidRPr="003F0A85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6473ABE6" w14:textId="2701711F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44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Արֆարմացիա</w:t>
            </w:r>
            <w:proofErr w:type="spellEnd"/>
            <w:r w:rsidRPr="00944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ՓԲԸ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449670D8" w14:textId="3FA4C7F5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52500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5A73E396" w14:textId="1D011750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10500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2AEED885" w14:textId="7321C6B6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63000</w:t>
            </w:r>
          </w:p>
        </w:tc>
      </w:tr>
      <w:tr w:rsidR="00F5142F" w:rsidRPr="0022631D" w14:paraId="268811D3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28C671F4" w14:textId="4D208605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600E735B" w14:textId="1B9781F7" w:rsidR="00F5142F" w:rsidRPr="009444F3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Ալֆա-Ֆարմ</w:t>
            </w:r>
            <w:proofErr w:type="spellEnd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Իմպորտ</w:t>
            </w:r>
            <w:proofErr w:type="spellEnd"/>
            <w:r w:rsidRPr="003F0A8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ՓԲԸ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256C6278" w14:textId="2CDF6946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52500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4A0A6B76" w14:textId="19F926D4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10500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0CC96DDB" w14:textId="50468ACF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63000</w:t>
            </w:r>
          </w:p>
        </w:tc>
      </w:tr>
      <w:tr w:rsidR="00F5142F" w:rsidRPr="0022631D" w14:paraId="254BF309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43A27D6D" w14:textId="05D6DE7F" w:rsidR="00F5142F" w:rsidRPr="001423C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05E10A11" w14:textId="34617E27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Պրոպոֆոլ</w:t>
            </w:r>
            <w:proofErr w:type="spellEnd"/>
          </w:p>
        </w:tc>
      </w:tr>
      <w:tr w:rsidR="00F5142F" w:rsidRPr="0022631D" w14:paraId="1763012E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57D7859E" w14:textId="40859CF8" w:rsidR="00F5142F" w:rsidRPr="000F3804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022DE7C0" w14:textId="218C9D6A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44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Արֆարմացիա</w:t>
            </w:r>
            <w:proofErr w:type="spellEnd"/>
            <w:r w:rsidRPr="00944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ՓԲԸ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36207310" w14:textId="2EC263DD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139500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15EAFD24" w14:textId="25B9B68E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27900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72FE0DC4" w14:textId="78BBC09B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167400</w:t>
            </w:r>
          </w:p>
        </w:tc>
      </w:tr>
      <w:tr w:rsidR="00F5142F" w:rsidRPr="0022631D" w14:paraId="0F3F66F3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3A565651" w14:textId="0E5D3CEA" w:rsidR="00F5142F" w:rsidRPr="00487EBA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1D3A41B6" w14:textId="5F4B00CB" w:rsidR="00F5142F" w:rsidRPr="00554D62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Թեոֆարմա</w:t>
            </w:r>
            <w:proofErr w:type="spellEnd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Իմպորտ</w:t>
            </w:r>
            <w:proofErr w:type="spellEnd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5EF7A640" w14:textId="08ED4B6F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166000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5DB1DBDC" w14:textId="2404752E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33200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0B4C755F" w14:textId="44E98BE8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199200</w:t>
            </w:r>
          </w:p>
        </w:tc>
      </w:tr>
      <w:tr w:rsidR="00F5142F" w:rsidRPr="0022631D" w14:paraId="5AE86347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44D18BE1" w14:textId="75451D5E" w:rsidR="00F5142F" w:rsidRPr="00487EBA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35F00BDC" w14:textId="222E234C" w:rsidR="00F5142F" w:rsidRPr="000F3804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38E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Նատալի Ֆարմ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5503B796" w14:textId="27B5816E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196666.67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0AA6C5F8" w14:textId="5C7F1BC7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39333.33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3B0571B8" w14:textId="5D531AC6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236000</w:t>
            </w:r>
          </w:p>
        </w:tc>
      </w:tr>
      <w:tr w:rsidR="00F5142F" w:rsidRPr="0022631D" w14:paraId="756A1560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196C701A" w14:textId="07B0D70F" w:rsidR="00F5142F" w:rsidRPr="001423C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21DEA4EE" w14:textId="4CD65DEB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Միդազոլամ</w:t>
            </w:r>
            <w:proofErr w:type="spellEnd"/>
          </w:p>
        </w:tc>
      </w:tr>
      <w:tr w:rsidR="00F5142F" w:rsidRPr="0022631D" w14:paraId="78E481B2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2593F6EF" w14:textId="761C57DC" w:rsidR="00F5142F" w:rsidRPr="000F3804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3874FB1A" w14:textId="2AD19EA8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838E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F838E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38E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F838E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7AD1EAD6" w14:textId="46FEB5BD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315000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622AFE23" w14:textId="2887CC61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63000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26648239" w14:textId="5211196E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378000</w:t>
            </w:r>
          </w:p>
        </w:tc>
      </w:tr>
      <w:tr w:rsidR="00F5142F" w:rsidRPr="0022631D" w14:paraId="59C38ABF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174FD727" w14:textId="3DAEA8CA" w:rsidR="00F5142F" w:rsidRPr="009444F3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6CFDB866" w14:textId="33EB04BF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44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Արֆարմացիա</w:t>
            </w:r>
            <w:proofErr w:type="spellEnd"/>
            <w:r w:rsidRPr="00944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ՓԲԸ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5C981AF6" w14:textId="02F3C357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335000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524F3D96" w14:textId="7207FFE0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67000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44FA84C0" w14:textId="52218077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402000</w:t>
            </w:r>
          </w:p>
        </w:tc>
      </w:tr>
      <w:tr w:rsidR="00F5142F" w:rsidRPr="0022631D" w14:paraId="728FFFBC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49D8CB99" w14:textId="2C290BB9" w:rsidR="00F5142F" w:rsidRPr="001423C6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19EB4A59" w14:textId="23E520CE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AF1F3F">
              <w:rPr>
                <w:rFonts w:ascii="Arial" w:hAnsi="Arial" w:cs="Arial"/>
                <w:sz w:val="18"/>
                <w:szCs w:val="18"/>
              </w:rPr>
              <w:t>Մորֆին</w:t>
            </w:r>
            <w:proofErr w:type="spellEnd"/>
          </w:p>
        </w:tc>
      </w:tr>
      <w:tr w:rsidR="00F5142F" w:rsidRPr="0022631D" w14:paraId="41BE1DD0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239499E8" w14:textId="76BAB704" w:rsidR="00F5142F" w:rsidRPr="000F3804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16E12782" w14:textId="11F4B19A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44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Արֆարմացիա</w:t>
            </w:r>
            <w:proofErr w:type="spellEnd"/>
            <w:r w:rsidRPr="00944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ՓԲԸ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56B571FA" w14:textId="16B4ACE8" w:rsidR="00F5142F" w:rsidRPr="00554D62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150000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09E2762A" w14:textId="7418BD09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30000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4FDBE3C7" w14:textId="494AF5D9" w:rsidR="00F5142F" w:rsidRPr="00D210C1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180000</w:t>
            </w:r>
          </w:p>
        </w:tc>
      </w:tr>
      <w:tr w:rsidR="00F5142F" w:rsidRPr="0022631D" w14:paraId="1D67CFE2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596BE6F8" w14:textId="25579509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005A25C6" w14:textId="6965C1AC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F1F3F">
              <w:rPr>
                <w:rFonts w:asciiTheme="minorHAnsi" w:hAnsiTheme="minorHAnsi" w:cs="Arial"/>
                <w:sz w:val="18"/>
                <w:szCs w:val="18"/>
              </w:rPr>
              <w:t>Բժշկական</w:t>
            </w:r>
            <w:proofErr w:type="spellEnd"/>
            <w:r w:rsidRPr="00AF1F3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AF1F3F">
              <w:rPr>
                <w:rFonts w:asciiTheme="minorHAnsi" w:hAnsiTheme="minorHAnsi" w:cs="Arial"/>
                <w:sz w:val="18"/>
                <w:szCs w:val="18"/>
              </w:rPr>
              <w:t>թթվածին</w:t>
            </w:r>
            <w:proofErr w:type="spellEnd"/>
            <w:r w:rsidRPr="00AF1F3F">
              <w:rPr>
                <w:rFonts w:asciiTheme="minorHAnsi" w:hAnsiTheme="minorHAnsi" w:cs="Arial"/>
                <w:sz w:val="18"/>
                <w:szCs w:val="18"/>
              </w:rPr>
              <w:t xml:space="preserve"> /</w:t>
            </w:r>
            <w:proofErr w:type="spellStart"/>
            <w:r w:rsidRPr="00AF1F3F">
              <w:rPr>
                <w:rFonts w:asciiTheme="minorHAnsi" w:hAnsiTheme="minorHAnsi" w:cs="Arial"/>
                <w:sz w:val="18"/>
                <w:szCs w:val="18"/>
              </w:rPr>
              <w:t>բալոններով</w:t>
            </w:r>
            <w:proofErr w:type="spellEnd"/>
            <w:r w:rsidRPr="00AF1F3F">
              <w:rPr>
                <w:rFonts w:asciiTheme="minorHAnsi" w:hAnsiTheme="minorHAnsi" w:cs="Arial"/>
                <w:sz w:val="18"/>
                <w:szCs w:val="18"/>
              </w:rPr>
              <w:t>/</w:t>
            </w:r>
          </w:p>
        </w:tc>
      </w:tr>
      <w:tr w:rsidR="00F5142F" w:rsidRPr="0022631D" w14:paraId="1E0B68C2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60E738B6" w14:textId="7119254C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21779841" w14:textId="12DEC9C4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ԴԻՕԿՍԻԴ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0418ABF1" w14:textId="6557BB1C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4000000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4188E41D" w14:textId="32117481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800000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3BA402C7" w14:textId="17E1F871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4800000</w:t>
            </w:r>
          </w:p>
        </w:tc>
      </w:tr>
      <w:tr w:rsidR="00F5142F" w:rsidRPr="0022631D" w14:paraId="4E406C7B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68FA8DFE" w14:textId="6CB8D662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6F263192" w14:textId="6ACD7D7B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Շիրինյան</w:t>
            </w:r>
            <w:proofErr w:type="spellEnd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Եղբայրներ</w:t>
            </w:r>
            <w:proofErr w:type="spellEnd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2748A840" w14:textId="7130D024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6800000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296B5C9E" w14:textId="24C33E11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16CCEA2D" w14:textId="0021CBA7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6800000</w:t>
            </w:r>
          </w:p>
        </w:tc>
      </w:tr>
      <w:tr w:rsidR="00F5142F" w:rsidRPr="0022631D" w14:paraId="28D7D07F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4911A3DB" w14:textId="7A6669CE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44C7E219" w14:textId="578808D9" w:rsidR="00F5142F" w:rsidRPr="009E3A31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Ֆայր</w:t>
            </w:r>
            <w:proofErr w:type="spellEnd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Պրո</w:t>
            </w:r>
            <w:proofErr w:type="spellEnd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4339B53E" w14:textId="057453CF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7000000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17EAF566" w14:textId="5ABFD136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2BD516C8" w14:textId="52F23F17" w:rsidR="00F5142F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7000000</w:t>
            </w:r>
          </w:p>
        </w:tc>
      </w:tr>
      <w:tr w:rsidR="00F5142F" w:rsidRPr="0022631D" w14:paraId="0B687618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13680597" w14:textId="7A611216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8930" w:type="dxa"/>
            <w:gridSpan w:val="24"/>
            <w:shd w:val="clear" w:color="auto" w:fill="auto"/>
            <w:vAlign w:val="center"/>
          </w:tcPr>
          <w:p w14:paraId="18518BAF" w14:textId="2F2EE983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F1F3F">
              <w:rPr>
                <w:rFonts w:asciiTheme="minorHAnsi" w:hAnsiTheme="minorHAnsi" w:cs="Arial"/>
                <w:sz w:val="18"/>
                <w:szCs w:val="18"/>
              </w:rPr>
              <w:t>Բժշկական</w:t>
            </w:r>
            <w:proofErr w:type="spellEnd"/>
            <w:r w:rsidRPr="00AF1F3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AF1F3F">
              <w:rPr>
                <w:rFonts w:asciiTheme="minorHAnsi" w:hAnsiTheme="minorHAnsi" w:cs="Arial"/>
                <w:sz w:val="18"/>
                <w:szCs w:val="18"/>
              </w:rPr>
              <w:t>թթվածին</w:t>
            </w:r>
            <w:proofErr w:type="spellEnd"/>
            <w:r w:rsidRPr="00AF1F3F">
              <w:rPr>
                <w:rFonts w:asciiTheme="minorHAnsi" w:hAnsiTheme="minorHAnsi" w:cs="Arial"/>
                <w:sz w:val="18"/>
                <w:szCs w:val="18"/>
              </w:rPr>
              <w:t xml:space="preserve"> /</w:t>
            </w:r>
            <w:proofErr w:type="spellStart"/>
            <w:r w:rsidRPr="00AF1F3F">
              <w:rPr>
                <w:rFonts w:asciiTheme="minorHAnsi" w:hAnsiTheme="minorHAnsi" w:cs="Arial"/>
                <w:sz w:val="18"/>
                <w:szCs w:val="18"/>
              </w:rPr>
              <w:t>հեղուկ</w:t>
            </w:r>
            <w:proofErr w:type="spellEnd"/>
            <w:r w:rsidRPr="00AF1F3F">
              <w:rPr>
                <w:rFonts w:asciiTheme="minorHAnsi" w:hAnsiTheme="minorHAnsi" w:cs="Arial"/>
                <w:sz w:val="18"/>
                <w:szCs w:val="18"/>
              </w:rPr>
              <w:t>/</w:t>
            </w:r>
          </w:p>
        </w:tc>
      </w:tr>
      <w:tr w:rsidR="00F5142F" w:rsidRPr="0022631D" w14:paraId="57BA872F" w14:textId="77777777" w:rsidTr="0053548A">
        <w:trPr>
          <w:gridAfter w:val="1"/>
          <w:wAfter w:w="208" w:type="dxa"/>
        </w:trPr>
        <w:tc>
          <w:tcPr>
            <w:tcW w:w="1363" w:type="dxa"/>
            <w:gridSpan w:val="3"/>
            <w:shd w:val="clear" w:color="auto" w:fill="auto"/>
            <w:vAlign w:val="center"/>
          </w:tcPr>
          <w:p w14:paraId="42481F14" w14:textId="0A055E86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63DD1822" w14:textId="41A1ADA8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ԴԻՕԿՍԻԴ ՍՊԸ</w:t>
            </w:r>
          </w:p>
        </w:tc>
        <w:tc>
          <w:tcPr>
            <w:tcW w:w="2474" w:type="dxa"/>
            <w:gridSpan w:val="7"/>
            <w:shd w:val="clear" w:color="auto" w:fill="auto"/>
            <w:vAlign w:val="center"/>
          </w:tcPr>
          <w:p w14:paraId="33F3B056" w14:textId="6D314544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1250000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14:paraId="26C0A0DF" w14:textId="371247B8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250000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46E84561" w14:textId="791C1A6E" w:rsidR="00F5142F" w:rsidRPr="000D0B00" w:rsidRDefault="00F5142F" w:rsidP="00F5142F">
            <w:pPr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1500000</w:t>
            </w:r>
          </w:p>
        </w:tc>
      </w:tr>
      <w:tr w:rsidR="00F5142F" w:rsidRPr="0022631D" w14:paraId="700CD07F" w14:textId="77777777" w:rsidTr="0053548A">
        <w:trPr>
          <w:gridAfter w:val="1"/>
          <w:wAfter w:w="208" w:type="dxa"/>
          <w:trHeight w:val="288"/>
        </w:trPr>
        <w:tc>
          <w:tcPr>
            <w:tcW w:w="10293" w:type="dxa"/>
            <w:gridSpan w:val="27"/>
            <w:shd w:val="clear" w:color="auto" w:fill="99CCFF"/>
            <w:vAlign w:val="center"/>
          </w:tcPr>
          <w:p w14:paraId="10ED0606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142F" w:rsidRPr="0022631D" w14:paraId="521126E1" w14:textId="77777777" w:rsidTr="0053548A">
        <w:trPr>
          <w:gridAfter w:val="1"/>
          <w:wAfter w:w="208" w:type="dxa"/>
        </w:trPr>
        <w:tc>
          <w:tcPr>
            <w:tcW w:w="1029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F5142F" w:rsidRPr="0022631D" w14:paraId="552679BF" w14:textId="77777777" w:rsidTr="0053548A">
        <w:trPr>
          <w:gridAfter w:val="1"/>
          <w:wAfter w:w="208" w:type="dxa"/>
        </w:trPr>
        <w:tc>
          <w:tcPr>
            <w:tcW w:w="726" w:type="dxa"/>
            <w:vMerge w:val="restart"/>
            <w:shd w:val="clear" w:color="auto" w:fill="auto"/>
            <w:vAlign w:val="center"/>
          </w:tcPr>
          <w:p w14:paraId="770D59CE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994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57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F5142F" w:rsidRPr="0022631D" w14:paraId="3CA6FABC" w14:textId="77777777" w:rsidTr="0053548A">
        <w:trPr>
          <w:gridAfter w:val="1"/>
          <w:wAfter w:w="208" w:type="dxa"/>
        </w:trPr>
        <w:tc>
          <w:tcPr>
            <w:tcW w:w="7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4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35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F5142F" w:rsidRPr="0022631D" w14:paraId="5E96A1C5" w14:textId="77777777" w:rsidTr="0053548A">
        <w:trPr>
          <w:gridAfter w:val="1"/>
          <w:wAfter w:w="208" w:type="dxa"/>
        </w:trPr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142F" w:rsidRPr="0022631D" w14:paraId="443F73EF" w14:textId="77777777" w:rsidTr="0053548A">
        <w:trPr>
          <w:gridAfter w:val="1"/>
          <w:wAfter w:w="208" w:type="dxa"/>
          <w:trHeight w:val="40"/>
        </w:trPr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9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142F" w:rsidRPr="0022631D" w14:paraId="522ACAFB" w14:textId="77777777" w:rsidTr="0053548A">
        <w:trPr>
          <w:gridAfter w:val="1"/>
          <w:wAfter w:w="208" w:type="dxa"/>
          <w:trHeight w:val="331"/>
        </w:trPr>
        <w:tc>
          <w:tcPr>
            <w:tcW w:w="1720" w:type="dxa"/>
            <w:gridSpan w:val="5"/>
            <w:shd w:val="clear" w:color="auto" w:fill="auto"/>
            <w:vAlign w:val="center"/>
          </w:tcPr>
          <w:p w14:paraId="514F7E40" w14:textId="77777777" w:rsidR="00F5142F" w:rsidRPr="0022631D" w:rsidRDefault="00F5142F" w:rsidP="00F5142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73" w:type="dxa"/>
            <w:gridSpan w:val="22"/>
            <w:shd w:val="clear" w:color="auto" w:fill="auto"/>
            <w:vAlign w:val="center"/>
          </w:tcPr>
          <w:p w14:paraId="71AB42B3" w14:textId="18127B73" w:rsidR="00F5142F" w:rsidRPr="0022631D" w:rsidRDefault="00F5142F" w:rsidP="00F514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«ԱԷՄՋԻ» ՍՊԸ-ի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հայտը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մերժվել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է՝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հիմք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ընդունելով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Հանրապետության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կառավարության</w:t>
            </w:r>
            <w:proofErr w:type="spellEnd"/>
            <w:proofErr w:type="gram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2017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թվականի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մայիսի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4-ի N 526-ն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մեջ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փոփոխություններ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լրացումներ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կատարելու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Հանրապետության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կառավարության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2021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թվականի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դեկտեմբերի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23-ի N 2121-ն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մեջ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փոփոխություն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կատարելու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2022թ.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հոկտեմբերի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13-ի N 1593-Ն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որոշմամբ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հաստատված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1-ին </w:t>
            </w:r>
            <w:proofErr w:type="spellStart"/>
            <w:proofErr w:type="gram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կետի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27-րդ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ենթակետի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/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նոր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121-րդ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կետ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/ </w:t>
            </w:r>
            <w:proofErr w:type="spellStart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պահանջները</w:t>
            </w:r>
            <w:proofErr w:type="spellEnd"/>
            <w:r w:rsidRPr="00F514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F5142F" w:rsidRPr="0022631D" w14:paraId="617248CD" w14:textId="77777777" w:rsidTr="0053548A">
        <w:trPr>
          <w:gridAfter w:val="1"/>
          <w:wAfter w:w="208" w:type="dxa"/>
          <w:trHeight w:val="289"/>
        </w:trPr>
        <w:tc>
          <w:tcPr>
            <w:tcW w:w="10293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142F" w:rsidRPr="0022631D" w14:paraId="1515C769" w14:textId="77777777" w:rsidTr="0053548A">
        <w:trPr>
          <w:gridAfter w:val="1"/>
          <w:wAfter w:w="208" w:type="dxa"/>
          <w:trHeight w:val="346"/>
        </w:trPr>
        <w:tc>
          <w:tcPr>
            <w:tcW w:w="43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F5142F" w:rsidRPr="0022631D" w:rsidRDefault="00F5142F" w:rsidP="00F514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F5FE3C5" w:rsidR="00F5142F" w:rsidRPr="0022631D" w:rsidRDefault="008E455B" w:rsidP="00F514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15.03.2023 թ.</w:t>
            </w:r>
          </w:p>
        </w:tc>
      </w:tr>
      <w:tr w:rsidR="00F5142F" w:rsidRPr="0022631D" w14:paraId="71BEA872" w14:textId="77777777" w:rsidTr="0053548A">
        <w:trPr>
          <w:gridAfter w:val="1"/>
          <w:wAfter w:w="208" w:type="dxa"/>
          <w:trHeight w:val="92"/>
        </w:trPr>
        <w:tc>
          <w:tcPr>
            <w:tcW w:w="4340" w:type="dxa"/>
            <w:gridSpan w:val="13"/>
            <w:vMerge w:val="restart"/>
            <w:shd w:val="clear" w:color="auto" w:fill="auto"/>
            <w:vAlign w:val="center"/>
          </w:tcPr>
          <w:p w14:paraId="7F8FD238" w14:textId="77777777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18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F5142F" w:rsidRPr="0022631D" w:rsidRDefault="00F5142F" w:rsidP="00F514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40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F5142F" w:rsidRPr="0022631D" w:rsidRDefault="00F5142F" w:rsidP="00F514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F5142F" w:rsidRPr="0022631D" w14:paraId="04C80107" w14:textId="77777777" w:rsidTr="0053548A">
        <w:trPr>
          <w:gridAfter w:val="1"/>
          <w:wAfter w:w="208" w:type="dxa"/>
          <w:trHeight w:val="92"/>
        </w:trPr>
        <w:tc>
          <w:tcPr>
            <w:tcW w:w="4340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6859149" w:rsidR="00F5142F" w:rsidRPr="0022631D" w:rsidRDefault="008E455B" w:rsidP="00F514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16.02.2023թ.</w:t>
            </w:r>
          </w:p>
        </w:tc>
        <w:tc>
          <w:tcPr>
            <w:tcW w:w="40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235E6C0" w:rsidR="00F5142F" w:rsidRPr="0022631D" w:rsidRDefault="008E455B" w:rsidP="00F514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26.02.2023թ.</w:t>
            </w:r>
          </w:p>
        </w:tc>
      </w:tr>
      <w:tr w:rsidR="00F5142F" w:rsidRPr="0022631D" w14:paraId="2254FA5C" w14:textId="77777777" w:rsidTr="0053548A">
        <w:trPr>
          <w:gridAfter w:val="1"/>
          <w:wAfter w:w="208" w:type="dxa"/>
          <w:trHeight w:val="344"/>
        </w:trPr>
        <w:tc>
          <w:tcPr>
            <w:tcW w:w="10293" w:type="dxa"/>
            <w:gridSpan w:val="2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228890A" w:rsidR="00F5142F" w:rsidRPr="008E455B" w:rsidRDefault="00F5142F" w:rsidP="00F514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8E455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02.03.2023թ.</w:t>
            </w:r>
          </w:p>
        </w:tc>
      </w:tr>
      <w:tr w:rsidR="00F5142F" w:rsidRPr="0022631D" w14:paraId="3C75DA26" w14:textId="77777777" w:rsidTr="0053548A">
        <w:trPr>
          <w:gridAfter w:val="1"/>
          <w:wAfter w:w="208" w:type="dxa"/>
          <w:trHeight w:val="344"/>
        </w:trPr>
        <w:tc>
          <w:tcPr>
            <w:tcW w:w="43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F5142F" w:rsidRPr="0022631D" w:rsidRDefault="00F5142F" w:rsidP="00F514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A30ABFD" w:rsidR="00F5142F" w:rsidRPr="008E455B" w:rsidRDefault="00F5142F" w:rsidP="00F514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455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8E455B" w:rsidRPr="008E455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Pr="008E455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8E455B" w:rsidRPr="008E455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</w:t>
            </w:r>
            <w:r w:rsidRPr="008E455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8E455B" w:rsidRPr="008E455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3թ.</w:t>
            </w:r>
          </w:p>
        </w:tc>
      </w:tr>
      <w:tr w:rsidR="008E455B" w:rsidRPr="0022631D" w14:paraId="0682C6BE" w14:textId="77777777" w:rsidTr="0053548A">
        <w:trPr>
          <w:gridAfter w:val="1"/>
          <w:wAfter w:w="208" w:type="dxa"/>
          <w:trHeight w:val="344"/>
        </w:trPr>
        <w:tc>
          <w:tcPr>
            <w:tcW w:w="43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8E455B" w:rsidRPr="0022631D" w:rsidRDefault="008E455B" w:rsidP="008E455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6CBD7A1" w:rsidR="008E455B" w:rsidRPr="00BA444F" w:rsidRDefault="008E455B" w:rsidP="008E455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8E455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03.02.2023թ.</w:t>
            </w:r>
          </w:p>
        </w:tc>
      </w:tr>
      <w:tr w:rsidR="00F5142F" w:rsidRPr="0022631D" w14:paraId="79A64497" w14:textId="77777777" w:rsidTr="0053548A">
        <w:trPr>
          <w:gridAfter w:val="1"/>
          <w:wAfter w:w="208" w:type="dxa"/>
          <w:trHeight w:val="288"/>
        </w:trPr>
        <w:tc>
          <w:tcPr>
            <w:tcW w:w="10293" w:type="dxa"/>
            <w:gridSpan w:val="27"/>
            <w:shd w:val="clear" w:color="auto" w:fill="99CCFF"/>
            <w:vAlign w:val="center"/>
          </w:tcPr>
          <w:p w14:paraId="620F225D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142F" w:rsidRPr="0022631D" w14:paraId="4E4EA255" w14:textId="77777777" w:rsidTr="0053548A">
        <w:trPr>
          <w:gridAfter w:val="1"/>
          <w:wAfter w:w="208" w:type="dxa"/>
        </w:trPr>
        <w:tc>
          <w:tcPr>
            <w:tcW w:w="726" w:type="dxa"/>
            <w:vMerge w:val="restart"/>
            <w:shd w:val="clear" w:color="auto" w:fill="auto"/>
            <w:vAlign w:val="center"/>
          </w:tcPr>
          <w:p w14:paraId="7AA249E4" w14:textId="77777777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96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600" w:type="dxa"/>
            <w:gridSpan w:val="23"/>
            <w:shd w:val="clear" w:color="auto" w:fill="auto"/>
            <w:vAlign w:val="center"/>
          </w:tcPr>
          <w:p w14:paraId="0A5086C3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F5142F" w:rsidRPr="0022631D" w14:paraId="11F19FA1" w14:textId="77777777" w:rsidTr="0053548A">
        <w:trPr>
          <w:gridAfter w:val="1"/>
          <w:wAfter w:w="208" w:type="dxa"/>
          <w:trHeight w:val="237"/>
        </w:trPr>
        <w:tc>
          <w:tcPr>
            <w:tcW w:w="726" w:type="dxa"/>
            <w:vMerge/>
            <w:shd w:val="clear" w:color="auto" w:fill="auto"/>
            <w:vAlign w:val="center"/>
          </w:tcPr>
          <w:p w14:paraId="39B67943" w14:textId="77777777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67" w:type="dxa"/>
            <w:gridSpan w:val="3"/>
            <w:vMerge/>
            <w:shd w:val="clear" w:color="auto" w:fill="auto"/>
            <w:vAlign w:val="center"/>
          </w:tcPr>
          <w:p w14:paraId="2856C5C6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3" w:type="dxa"/>
            <w:gridSpan w:val="6"/>
            <w:vMerge w:val="restart"/>
            <w:shd w:val="clear" w:color="auto" w:fill="auto"/>
            <w:vAlign w:val="center"/>
          </w:tcPr>
          <w:p w14:paraId="23EE0CE1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70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074" w:type="dxa"/>
            <w:gridSpan w:val="3"/>
            <w:vMerge w:val="restart"/>
            <w:shd w:val="clear" w:color="auto" w:fill="auto"/>
            <w:vAlign w:val="center"/>
          </w:tcPr>
          <w:p w14:paraId="4C4044FB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634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4089" w:type="dxa"/>
            <w:gridSpan w:val="7"/>
            <w:shd w:val="clear" w:color="auto" w:fill="auto"/>
            <w:vAlign w:val="center"/>
          </w:tcPr>
          <w:p w14:paraId="0911FBB2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F5142F" w:rsidRPr="0022631D" w14:paraId="4DC53241" w14:textId="77777777" w:rsidTr="0053548A">
        <w:trPr>
          <w:gridAfter w:val="1"/>
          <w:wAfter w:w="208" w:type="dxa"/>
          <w:trHeight w:val="238"/>
        </w:trPr>
        <w:tc>
          <w:tcPr>
            <w:tcW w:w="726" w:type="dxa"/>
            <w:vMerge/>
            <w:shd w:val="clear" w:color="auto" w:fill="auto"/>
            <w:vAlign w:val="center"/>
          </w:tcPr>
          <w:p w14:paraId="7D858D4B" w14:textId="77777777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67" w:type="dxa"/>
            <w:gridSpan w:val="3"/>
            <w:vMerge/>
            <w:shd w:val="clear" w:color="auto" w:fill="auto"/>
            <w:vAlign w:val="center"/>
          </w:tcPr>
          <w:p w14:paraId="078A8417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3" w:type="dxa"/>
            <w:gridSpan w:val="6"/>
            <w:vMerge/>
            <w:shd w:val="clear" w:color="auto" w:fill="auto"/>
            <w:vAlign w:val="center"/>
          </w:tcPr>
          <w:p w14:paraId="67FA13FC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4"/>
            <w:vMerge/>
            <w:shd w:val="clear" w:color="auto" w:fill="auto"/>
            <w:vAlign w:val="center"/>
          </w:tcPr>
          <w:p w14:paraId="7FDD9C22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gridSpan w:val="3"/>
            <w:vMerge/>
            <w:shd w:val="clear" w:color="auto" w:fill="auto"/>
            <w:vAlign w:val="center"/>
          </w:tcPr>
          <w:p w14:paraId="73BBD2A3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4" w:type="dxa"/>
            <w:gridSpan w:val="3"/>
            <w:vMerge/>
            <w:shd w:val="clear" w:color="auto" w:fill="auto"/>
            <w:vAlign w:val="center"/>
          </w:tcPr>
          <w:p w14:paraId="078CB506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89" w:type="dxa"/>
            <w:gridSpan w:val="7"/>
            <w:shd w:val="clear" w:color="auto" w:fill="auto"/>
            <w:vAlign w:val="center"/>
          </w:tcPr>
          <w:p w14:paraId="3C0959C2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F5142F" w:rsidRPr="0022631D" w14:paraId="75FDA7D8" w14:textId="77777777" w:rsidTr="00505B0D">
        <w:trPr>
          <w:gridAfter w:val="1"/>
          <w:wAfter w:w="208" w:type="dxa"/>
          <w:trHeight w:val="263"/>
        </w:trPr>
        <w:tc>
          <w:tcPr>
            <w:tcW w:w="7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1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3548A" w:rsidRPr="0022631D" w14:paraId="1E28D31D" w14:textId="77777777" w:rsidTr="00505B0D">
        <w:trPr>
          <w:gridAfter w:val="1"/>
          <w:wAfter w:w="208" w:type="dxa"/>
          <w:trHeight w:val="146"/>
        </w:trPr>
        <w:tc>
          <w:tcPr>
            <w:tcW w:w="726" w:type="dxa"/>
            <w:shd w:val="clear" w:color="auto" w:fill="auto"/>
            <w:vAlign w:val="center"/>
          </w:tcPr>
          <w:p w14:paraId="1F1D10DE" w14:textId="22AC1AB0" w:rsidR="0053548A" w:rsidRPr="000B4D2E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5,9,10,26,31, 33,38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</w:tcPr>
          <w:p w14:paraId="391CD0D1" w14:textId="4A5EDBA0" w:rsidR="0053548A" w:rsidRPr="0078355D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838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Ալֆա-Ֆարմ</w:t>
            </w:r>
            <w:proofErr w:type="spellEnd"/>
            <w:r w:rsidRPr="00F838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38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Իմպորտ</w:t>
            </w:r>
            <w:proofErr w:type="spellEnd"/>
            <w:r w:rsidRPr="00F838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ՓԲԸ</w:t>
            </w:r>
          </w:p>
        </w:tc>
        <w:tc>
          <w:tcPr>
            <w:tcW w:w="1633" w:type="dxa"/>
            <w:gridSpan w:val="6"/>
            <w:shd w:val="clear" w:color="auto" w:fill="auto"/>
            <w:vAlign w:val="center"/>
          </w:tcPr>
          <w:p w14:paraId="2183B64C" w14:textId="24D14CC0" w:rsidR="0053548A" w:rsidRPr="0078355D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</w:t>
            </w:r>
            <w:r w:rsidRPr="0078355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ՀԱԿ-ԳՀԱՊՁԲ-23/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 w:rsidRPr="0078355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-1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14:paraId="54F54951" w14:textId="79E1C264" w:rsidR="0053548A" w:rsidRPr="00292CD6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  <w:r w:rsidRPr="008E455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03.02.2023թ.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610A7BBF" w14:textId="47363035" w:rsidR="0053548A" w:rsidRP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354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25.12.2023թ.</w:t>
            </w:r>
          </w:p>
        </w:tc>
        <w:tc>
          <w:tcPr>
            <w:tcW w:w="634" w:type="dxa"/>
            <w:gridSpan w:val="3"/>
            <w:shd w:val="clear" w:color="auto" w:fill="auto"/>
            <w:vAlign w:val="center"/>
          </w:tcPr>
          <w:p w14:paraId="6A3A27A0" w14:textId="700102CD" w:rsidR="0053548A" w:rsidRPr="0078355D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540F0BC7" w14:textId="71D5736C" w:rsidR="0053548A" w:rsidRPr="0078355D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93" w:type="dxa"/>
            <w:gridSpan w:val="3"/>
            <w:shd w:val="clear" w:color="auto" w:fill="auto"/>
            <w:vAlign w:val="center"/>
          </w:tcPr>
          <w:p w14:paraId="6043A549" w14:textId="2BD9FD35" w:rsidR="0053548A" w:rsidRPr="000B4D2E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14007240</w:t>
            </w:r>
          </w:p>
        </w:tc>
      </w:tr>
      <w:tr w:rsidR="0053548A" w:rsidRPr="0022631D" w14:paraId="0C60A34E" w14:textId="77777777" w:rsidTr="00505B0D">
        <w:trPr>
          <w:gridAfter w:val="1"/>
          <w:wAfter w:w="208" w:type="dxa"/>
          <w:trHeight w:val="110"/>
        </w:trPr>
        <w:tc>
          <w:tcPr>
            <w:tcW w:w="726" w:type="dxa"/>
            <w:shd w:val="clear" w:color="auto" w:fill="auto"/>
            <w:vAlign w:val="center"/>
          </w:tcPr>
          <w:p w14:paraId="1F37C11A" w14:textId="2A8A8B2D" w:rsidR="0053548A" w:rsidRPr="000B4D2E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47,48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</w:tcPr>
          <w:p w14:paraId="38F7B373" w14:textId="50C2F9DC" w:rsidR="0053548A" w:rsidRPr="0022631D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ԴԻՕԿՍԻԴ ՍՊԸ</w:t>
            </w:r>
          </w:p>
        </w:tc>
        <w:tc>
          <w:tcPr>
            <w:tcW w:w="1633" w:type="dxa"/>
            <w:gridSpan w:val="6"/>
            <w:shd w:val="clear" w:color="auto" w:fill="auto"/>
            <w:vAlign w:val="center"/>
          </w:tcPr>
          <w:p w14:paraId="11AC14AD" w14:textId="2DB53B6F" w:rsidR="0053548A" w:rsidRPr="0078355D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</w:t>
            </w:r>
            <w:r w:rsidRPr="007835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ՀԱԿ-ԳՀԱՊՁԲ-23/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 w:rsidRPr="007835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14:paraId="11A1F8C8" w14:textId="57198B64" w:rsidR="0053548A" w:rsidRPr="00292CD6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  <w:r w:rsidRPr="008E455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03.02.2023թ.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0DD1D286" w14:textId="6B49EACC" w:rsidR="0053548A" w:rsidRPr="00292CD6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5354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25.12.2023թ.</w:t>
            </w:r>
          </w:p>
        </w:tc>
        <w:tc>
          <w:tcPr>
            <w:tcW w:w="634" w:type="dxa"/>
            <w:gridSpan w:val="3"/>
            <w:shd w:val="clear" w:color="auto" w:fill="auto"/>
            <w:vAlign w:val="center"/>
          </w:tcPr>
          <w:p w14:paraId="45860531" w14:textId="50BB46A6" w:rsidR="0053548A" w:rsidRPr="0022631D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41821094" w14:textId="3B922C7D" w:rsidR="0053548A" w:rsidRPr="0022631D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93" w:type="dxa"/>
            <w:gridSpan w:val="3"/>
            <w:shd w:val="clear" w:color="auto" w:fill="auto"/>
            <w:vAlign w:val="center"/>
          </w:tcPr>
          <w:p w14:paraId="35C2C732" w14:textId="02E0DC95" w:rsidR="0053548A" w:rsidRPr="000B4D2E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6300000</w:t>
            </w:r>
          </w:p>
        </w:tc>
      </w:tr>
      <w:tr w:rsidR="0053548A" w:rsidRPr="0022631D" w14:paraId="66565489" w14:textId="77777777" w:rsidTr="00505B0D">
        <w:trPr>
          <w:gridAfter w:val="1"/>
          <w:wAfter w:w="208" w:type="dxa"/>
          <w:trHeight w:val="110"/>
        </w:trPr>
        <w:tc>
          <w:tcPr>
            <w:tcW w:w="726" w:type="dxa"/>
            <w:shd w:val="clear" w:color="auto" w:fill="auto"/>
            <w:vAlign w:val="center"/>
          </w:tcPr>
          <w:p w14:paraId="358E89A2" w14:textId="022736F7" w:rsidR="0053548A" w:rsidRPr="000B4D2E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13,14, 20,</w:t>
            </w:r>
            <w:proofErr w:type="gram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21,  22</w:t>
            </w:r>
            <w:proofErr w:type="gram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,30,  35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</w:tcPr>
          <w:p w14:paraId="3842E039" w14:textId="065E8D50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Մեդիկալ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Հորիզոն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1633" w:type="dxa"/>
            <w:gridSpan w:val="6"/>
            <w:shd w:val="clear" w:color="auto" w:fill="auto"/>
            <w:vAlign w:val="center"/>
          </w:tcPr>
          <w:p w14:paraId="78A0B269" w14:textId="5E8D47DE" w:rsidR="0053548A" w:rsidRPr="0078355D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</w:t>
            </w:r>
            <w:r w:rsidRPr="007835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ՀԱԿ-ԳՀԱՊՁԲ-23/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 w:rsidRPr="007835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14:paraId="47E95FD4" w14:textId="09424890" w:rsidR="0053548A" w:rsidRPr="00292CD6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8E455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03.02.2023թ.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5F0E2141" w14:textId="54330BF4" w:rsidR="0053548A" w:rsidRPr="00292CD6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  <w:r w:rsidRPr="005354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25.12.2023թ.</w:t>
            </w:r>
          </w:p>
        </w:tc>
        <w:tc>
          <w:tcPr>
            <w:tcW w:w="634" w:type="dxa"/>
            <w:gridSpan w:val="3"/>
            <w:shd w:val="clear" w:color="auto" w:fill="auto"/>
            <w:vAlign w:val="center"/>
          </w:tcPr>
          <w:p w14:paraId="3C1EA144" w14:textId="19501664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7E1D81B2" w14:textId="3077B779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93" w:type="dxa"/>
            <w:gridSpan w:val="3"/>
            <w:shd w:val="clear" w:color="auto" w:fill="auto"/>
            <w:vAlign w:val="center"/>
          </w:tcPr>
          <w:p w14:paraId="4D057B41" w14:textId="79D9BE77" w:rsidR="0053548A" w:rsidRPr="000B4D2E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3360900</w:t>
            </w:r>
          </w:p>
        </w:tc>
      </w:tr>
      <w:tr w:rsidR="0053548A" w:rsidRPr="0022631D" w14:paraId="26C2FBCC" w14:textId="77777777" w:rsidTr="00505B0D">
        <w:trPr>
          <w:gridAfter w:val="1"/>
          <w:wAfter w:w="208" w:type="dxa"/>
          <w:trHeight w:val="110"/>
        </w:trPr>
        <w:tc>
          <w:tcPr>
            <w:tcW w:w="726" w:type="dxa"/>
            <w:shd w:val="clear" w:color="auto" w:fill="auto"/>
            <w:vAlign w:val="center"/>
          </w:tcPr>
          <w:p w14:paraId="29F8F196" w14:textId="79BC64D3" w:rsidR="0053548A" w:rsidRPr="000B4D2E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2,7,42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</w:tcPr>
          <w:p w14:paraId="4E58DE69" w14:textId="7D19C145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20B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Վագա</w:t>
            </w:r>
            <w:proofErr w:type="spellEnd"/>
            <w:r w:rsidRPr="00420B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20B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420B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1633" w:type="dxa"/>
            <w:gridSpan w:val="6"/>
            <w:shd w:val="clear" w:color="auto" w:fill="auto"/>
            <w:vAlign w:val="center"/>
          </w:tcPr>
          <w:p w14:paraId="42594799" w14:textId="22629538" w:rsidR="0053548A" w:rsidRPr="0078355D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</w:t>
            </w:r>
            <w:r w:rsidRPr="007835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ՀԱԿ-ԳՀԱՊՁԲ-23/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 w:rsidRPr="007835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14:paraId="761C902C" w14:textId="7C6C26BF" w:rsidR="0053548A" w:rsidRPr="00292CD6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8E455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03.02.2023թ.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40D3CEC9" w14:textId="51A2899F" w:rsidR="0053548A" w:rsidRPr="00292CD6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  <w:r w:rsidRPr="005354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25.12.2023թ.</w:t>
            </w:r>
          </w:p>
        </w:tc>
        <w:tc>
          <w:tcPr>
            <w:tcW w:w="634" w:type="dxa"/>
            <w:gridSpan w:val="3"/>
            <w:shd w:val="clear" w:color="auto" w:fill="auto"/>
            <w:vAlign w:val="center"/>
          </w:tcPr>
          <w:p w14:paraId="18B0D6F4" w14:textId="5A8AFAEE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533311A0" w14:textId="20C95C39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93" w:type="dxa"/>
            <w:gridSpan w:val="3"/>
            <w:shd w:val="clear" w:color="auto" w:fill="auto"/>
            <w:vAlign w:val="center"/>
          </w:tcPr>
          <w:p w14:paraId="69380FCC" w14:textId="54356BF7" w:rsidR="0053548A" w:rsidRPr="000B4D2E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2638740</w:t>
            </w:r>
          </w:p>
        </w:tc>
      </w:tr>
      <w:tr w:rsidR="0053548A" w:rsidRPr="0022631D" w14:paraId="68332A84" w14:textId="77777777" w:rsidTr="00505B0D">
        <w:trPr>
          <w:gridAfter w:val="1"/>
          <w:wAfter w:w="208" w:type="dxa"/>
          <w:trHeight w:val="110"/>
        </w:trPr>
        <w:tc>
          <w:tcPr>
            <w:tcW w:w="726" w:type="dxa"/>
            <w:shd w:val="clear" w:color="auto" w:fill="auto"/>
            <w:vAlign w:val="center"/>
          </w:tcPr>
          <w:p w14:paraId="627FC515" w14:textId="2EF5F6D8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4,8,17, 19,</w:t>
            </w:r>
            <w:proofErr w:type="gram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23,  34</w:t>
            </w:r>
            <w:proofErr w:type="gram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,40,  44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</w:tcPr>
          <w:p w14:paraId="5AB8988F" w14:textId="7D1675C5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838E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F838E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38E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F838E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1633" w:type="dxa"/>
            <w:gridSpan w:val="6"/>
            <w:shd w:val="clear" w:color="auto" w:fill="auto"/>
            <w:vAlign w:val="center"/>
          </w:tcPr>
          <w:p w14:paraId="76C18F4C" w14:textId="182E531A" w:rsidR="0053548A" w:rsidRPr="00292CD6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</w:t>
            </w:r>
            <w:r w:rsidRPr="007835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ՀԱԿ-ԳՀԱՊՁԲ-23/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 w:rsidRPr="007835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14:paraId="7AA33F48" w14:textId="07E2C20E" w:rsidR="0053548A" w:rsidRPr="00292CD6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8E455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03.02.2023թ.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63BFA3EA" w14:textId="3AF80C50" w:rsidR="0053548A" w:rsidRPr="00292CD6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  <w:r w:rsidRPr="005354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25.12.2023թ.</w:t>
            </w:r>
          </w:p>
        </w:tc>
        <w:tc>
          <w:tcPr>
            <w:tcW w:w="634" w:type="dxa"/>
            <w:gridSpan w:val="3"/>
            <w:shd w:val="clear" w:color="auto" w:fill="auto"/>
            <w:vAlign w:val="center"/>
          </w:tcPr>
          <w:p w14:paraId="4A004477" w14:textId="3A75431D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074F57C2" w14:textId="3F9C95AA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93" w:type="dxa"/>
            <w:gridSpan w:val="3"/>
            <w:shd w:val="clear" w:color="auto" w:fill="auto"/>
            <w:vAlign w:val="center"/>
          </w:tcPr>
          <w:p w14:paraId="09E66EBE" w14:textId="49523E2A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1066164</w:t>
            </w:r>
          </w:p>
        </w:tc>
      </w:tr>
      <w:tr w:rsidR="0053548A" w:rsidRPr="0022631D" w14:paraId="271FF535" w14:textId="77777777" w:rsidTr="00505B0D">
        <w:trPr>
          <w:gridAfter w:val="1"/>
          <w:wAfter w:w="208" w:type="dxa"/>
          <w:trHeight w:val="110"/>
        </w:trPr>
        <w:tc>
          <w:tcPr>
            <w:tcW w:w="726" w:type="dxa"/>
            <w:shd w:val="clear" w:color="auto" w:fill="auto"/>
            <w:vAlign w:val="center"/>
          </w:tcPr>
          <w:p w14:paraId="43F0A40B" w14:textId="2E644F98" w:rsidR="0053548A" w:rsidRPr="000B4D2E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</w:tcPr>
          <w:p w14:paraId="01D224FF" w14:textId="7E62C674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Եվրոֆարմ</w:t>
            </w:r>
            <w:proofErr w:type="spellEnd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1633" w:type="dxa"/>
            <w:gridSpan w:val="6"/>
            <w:shd w:val="clear" w:color="auto" w:fill="auto"/>
            <w:vAlign w:val="center"/>
          </w:tcPr>
          <w:p w14:paraId="75E20CCC" w14:textId="746EA0C2" w:rsidR="0053548A" w:rsidRPr="00292CD6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</w:t>
            </w:r>
            <w:r w:rsidRPr="007835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ՀԱԿ-ԳՀԱՊՁԲ-23/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 w:rsidRPr="007835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14:paraId="7C11D6DC" w14:textId="79AFF840" w:rsidR="0053548A" w:rsidRPr="00292CD6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8E455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03.02.2023թ.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536CA44A" w14:textId="02A54FF8" w:rsidR="0053548A" w:rsidRPr="00292CD6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  <w:r w:rsidRPr="005354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25.12.2023թ.</w:t>
            </w:r>
          </w:p>
        </w:tc>
        <w:tc>
          <w:tcPr>
            <w:tcW w:w="634" w:type="dxa"/>
            <w:gridSpan w:val="3"/>
            <w:shd w:val="clear" w:color="auto" w:fill="auto"/>
            <w:vAlign w:val="center"/>
          </w:tcPr>
          <w:p w14:paraId="09E79A28" w14:textId="75266456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151199E5" w14:textId="5CE41F51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93" w:type="dxa"/>
            <w:gridSpan w:val="3"/>
            <w:shd w:val="clear" w:color="auto" w:fill="auto"/>
            <w:vAlign w:val="center"/>
          </w:tcPr>
          <w:p w14:paraId="5F49A3DB" w14:textId="6DE9C059" w:rsidR="0053548A" w:rsidRPr="000B4D2E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599000</w:t>
            </w:r>
          </w:p>
        </w:tc>
      </w:tr>
      <w:tr w:rsidR="0053548A" w:rsidRPr="0022631D" w14:paraId="7B5FBBC9" w14:textId="77777777" w:rsidTr="00505B0D">
        <w:trPr>
          <w:gridAfter w:val="1"/>
          <w:wAfter w:w="208" w:type="dxa"/>
          <w:trHeight w:val="110"/>
        </w:trPr>
        <w:tc>
          <w:tcPr>
            <w:tcW w:w="726" w:type="dxa"/>
            <w:shd w:val="clear" w:color="auto" w:fill="auto"/>
            <w:vAlign w:val="center"/>
          </w:tcPr>
          <w:p w14:paraId="145D6BE8" w14:textId="2B05CF2F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11,</w:t>
            </w:r>
            <w:proofErr w:type="gram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43,  45</w:t>
            </w:r>
            <w:proofErr w:type="gramEnd"/>
          </w:p>
        </w:tc>
        <w:tc>
          <w:tcPr>
            <w:tcW w:w="967" w:type="dxa"/>
            <w:gridSpan w:val="3"/>
            <w:shd w:val="clear" w:color="auto" w:fill="auto"/>
            <w:vAlign w:val="center"/>
          </w:tcPr>
          <w:p w14:paraId="5F0169CA" w14:textId="79995024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44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Արֆարմացիա</w:t>
            </w:r>
            <w:proofErr w:type="spellEnd"/>
            <w:r w:rsidRPr="00944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ՓԲԸ</w:t>
            </w:r>
          </w:p>
        </w:tc>
        <w:tc>
          <w:tcPr>
            <w:tcW w:w="1633" w:type="dxa"/>
            <w:gridSpan w:val="6"/>
            <w:shd w:val="clear" w:color="auto" w:fill="auto"/>
            <w:vAlign w:val="center"/>
          </w:tcPr>
          <w:p w14:paraId="5444414C" w14:textId="20829693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</w:t>
            </w:r>
            <w:r w:rsidRPr="007835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ՀԱԿ-ԳՀԱՊՁԲ-23/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 w:rsidRPr="007835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14:paraId="5989F56C" w14:textId="77025467" w:rsidR="0053548A" w:rsidRPr="00292CD6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8E455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03.02.2023թ.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1C9910E5" w14:textId="728BFCD8" w:rsidR="0053548A" w:rsidRP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354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25.12.2023թ.</w:t>
            </w:r>
          </w:p>
        </w:tc>
        <w:tc>
          <w:tcPr>
            <w:tcW w:w="634" w:type="dxa"/>
            <w:gridSpan w:val="3"/>
            <w:shd w:val="clear" w:color="auto" w:fill="auto"/>
            <w:vAlign w:val="center"/>
          </w:tcPr>
          <w:p w14:paraId="3729E0CE" w14:textId="60C04094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5CA220D7" w14:textId="4A7A59D0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93" w:type="dxa"/>
            <w:gridSpan w:val="3"/>
            <w:shd w:val="clear" w:color="auto" w:fill="auto"/>
            <w:vAlign w:val="center"/>
          </w:tcPr>
          <w:p w14:paraId="52D2C86C" w14:textId="3FAF61FE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369900</w:t>
            </w:r>
          </w:p>
        </w:tc>
      </w:tr>
      <w:tr w:rsidR="0053548A" w:rsidRPr="0022631D" w14:paraId="26D60CD7" w14:textId="77777777" w:rsidTr="00505B0D">
        <w:trPr>
          <w:gridAfter w:val="1"/>
          <w:wAfter w:w="208" w:type="dxa"/>
          <w:trHeight w:val="110"/>
        </w:trPr>
        <w:tc>
          <w:tcPr>
            <w:tcW w:w="726" w:type="dxa"/>
            <w:shd w:val="clear" w:color="auto" w:fill="auto"/>
            <w:vAlign w:val="center"/>
          </w:tcPr>
          <w:p w14:paraId="17CA80C7" w14:textId="457A12BA" w:rsidR="0053548A" w:rsidRPr="000B4D2E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12,37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</w:tcPr>
          <w:p w14:paraId="4EBB1D72" w14:textId="5FBE5A95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ԱՐՓԻՄԵԴ ՍՊԸ</w:t>
            </w:r>
          </w:p>
        </w:tc>
        <w:tc>
          <w:tcPr>
            <w:tcW w:w="1633" w:type="dxa"/>
            <w:gridSpan w:val="6"/>
            <w:shd w:val="clear" w:color="auto" w:fill="auto"/>
            <w:vAlign w:val="center"/>
          </w:tcPr>
          <w:p w14:paraId="7B657F5E" w14:textId="36808EEE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</w:t>
            </w:r>
            <w:r w:rsidRPr="007835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ՀԱԿ-ԳՀԱՊՁԲ-23/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 w:rsidRPr="007835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14:paraId="7FD43AFF" w14:textId="3CDF3B8F" w:rsidR="0053548A" w:rsidRPr="00292CD6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8E455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03.02.2023թ.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0BE8409A" w14:textId="7F74494D" w:rsidR="0053548A" w:rsidRP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354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25.12.2023թ.</w:t>
            </w:r>
          </w:p>
        </w:tc>
        <w:tc>
          <w:tcPr>
            <w:tcW w:w="634" w:type="dxa"/>
            <w:gridSpan w:val="3"/>
            <w:shd w:val="clear" w:color="auto" w:fill="auto"/>
            <w:vAlign w:val="center"/>
          </w:tcPr>
          <w:p w14:paraId="68030013" w14:textId="4787F9DA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5626D894" w14:textId="46890772" w:rsidR="0053548A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93" w:type="dxa"/>
            <w:gridSpan w:val="3"/>
            <w:shd w:val="clear" w:color="auto" w:fill="auto"/>
            <w:vAlign w:val="center"/>
          </w:tcPr>
          <w:p w14:paraId="2B4F9363" w14:textId="5192F297" w:rsidR="0053548A" w:rsidRPr="000B4D2E" w:rsidRDefault="0053548A" w:rsidP="005354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159480</w:t>
            </w:r>
          </w:p>
        </w:tc>
      </w:tr>
      <w:tr w:rsidR="00F5142F" w:rsidRPr="0022631D" w14:paraId="41E4ED39" w14:textId="77777777" w:rsidTr="00066C95">
        <w:trPr>
          <w:gridAfter w:val="1"/>
          <w:wAfter w:w="208" w:type="dxa"/>
          <w:trHeight w:val="150"/>
        </w:trPr>
        <w:tc>
          <w:tcPr>
            <w:tcW w:w="10293" w:type="dxa"/>
            <w:gridSpan w:val="27"/>
            <w:shd w:val="clear" w:color="auto" w:fill="9CC2E5" w:themeFill="accent1" w:themeFillTint="99"/>
            <w:vAlign w:val="center"/>
          </w:tcPr>
          <w:p w14:paraId="7265AE84" w14:textId="155C314A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5142F" w:rsidRPr="0022631D" w14:paraId="1F657639" w14:textId="77777777" w:rsidTr="00505B0D">
        <w:trPr>
          <w:gridAfter w:val="1"/>
          <w:wAfter w:w="208" w:type="dxa"/>
          <w:trHeight w:val="125"/>
        </w:trPr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62DF6CD6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0CDBAF44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5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31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F5142F" w:rsidRPr="0022631D" w:rsidRDefault="00F5142F" w:rsidP="00F514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F5142F" w:rsidRPr="0022631D" w14:paraId="20BC55B9" w14:textId="77777777" w:rsidTr="00505B0D">
        <w:trPr>
          <w:gridAfter w:val="1"/>
          <w:wAfter w:w="208" w:type="dxa"/>
          <w:trHeight w:val="155"/>
        </w:trPr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0271CB3F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5,9,10,26,31, 33,38</w:t>
            </w:r>
          </w:p>
        </w:tc>
        <w:tc>
          <w:tcPr>
            <w:tcW w:w="9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628EDFD7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F838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Ալֆա-Ֆարմ</w:t>
            </w:r>
            <w:proofErr w:type="spellEnd"/>
            <w:r w:rsidRPr="00F838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38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Իմպորտ</w:t>
            </w:r>
            <w:proofErr w:type="spellEnd"/>
            <w:r w:rsidRPr="00F838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ՓԲԸ</w:t>
            </w:r>
          </w:p>
        </w:tc>
        <w:tc>
          <w:tcPr>
            <w:tcW w:w="26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763014" w14:textId="77777777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 xml:space="preserve">․ Երևան, Շիրակի 1/68             </w:t>
            </w:r>
          </w:p>
          <w:p w14:paraId="4916BA54" w14:textId="44971E67" w:rsidR="00F5142F" w:rsidRPr="00BB508C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 xml:space="preserve">     060-61-52-58</w:t>
            </w:r>
          </w:p>
        </w:tc>
        <w:tc>
          <w:tcPr>
            <w:tcW w:w="11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652AA6A" w:rsidR="00F5142F" w:rsidRPr="0078355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import@alfapharm.am</w:t>
            </w:r>
          </w:p>
        </w:tc>
        <w:tc>
          <w:tcPr>
            <w:tcW w:w="15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1E9CBFD" w:rsidR="00F5142F" w:rsidRPr="0078355D" w:rsidRDefault="00505B0D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11815019046000</w:t>
            </w:r>
          </w:p>
        </w:tc>
        <w:tc>
          <w:tcPr>
            <w:tcW w:w="31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0FB144A" w:rsidR="00F5142F" w:rsidRPr="00700653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02606482</w:t>
            </w:r>
          </w:p>
        </w:tc>
      </w:tr>
      <w:tr w:rsidR="00F5142F" w:rsidRPr="0022631D" w14:paraId="223A7F8C" w14:textId="77777777" w:rsidTr="00505B0D">
        <w:trPr>
          <w:gridAfter w:val="1"/>
          <w:wAfter w:w="208" w:type="dxa"/>
          <w:trHeight w:val="40"/>
        </w:trPr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3B83E8B6" w:rsidR="00F5142F" w:rsidRPr="00420B65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47,48</w:t>
            </w:r>
          </w:p>
        </w:tc>
        <w:tc>
          <w:tcPr>
            <w:tcW w:w="9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45F05AE8" w:rsidR="00F5142F" w:rsidRPr="0022631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ԴԻՕԿՍԻԴ ՍՊԸ</w:t>
            </w:r>
          </w:p>
        </w:tc>
        <w:tc>
          <w:tcPr>
            <w:tcW w:w="26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1F616F94" w:rsidR="00F5142F" w:rsidRPr="00700653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ք․ Երևան Արտաշիսյան փ․ 100/5   +374-93 202428</w:t>
            </w:r>
          </w:p>
        </w:tc>
        <w:tc>
          <w:tcPr>
            <w:tcW w:w="11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1BE9AB4D" w:rsidR="00F5142F" w:rsidRPr="0078355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Dioxid67@mail.ru</w:t>
            </w:r>
          </w:p>
        </w:tc>
        <w:tc>
          <w:tcPr>
            <w:tcW w:w="15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58F37549" w:rsidR="00F5142F" w:rsidRPr="0078355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33016AC0" w:rsidR="00F5142F" w:rsidRPr="0078355D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02250766</w:t>
            </w:r>
          </w:p>
        </w:tc>
      </w:tr>
      <w:tr w:rsidR="00F5142F" w:rsidRPr="0022631D" w14:paraId="31559A73" w14:textId="77777777" w:rsidTr="00505B0D">
        <w:trPr>
          <w:gridAfter w:val="1"/>
          <w:wAfter w:w="208" w:type="dxa"/>
          <w:trHeight w:val="40"/>
        </w:trPr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44BE8A" w14:textId="51E4A6ED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13,14, 20,</w:t>
            </w:r>
            <w:proofErr w:type="gram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21,  22</w:t>
            </w:r>
            <w:proofErr w:type="gram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,30,  35</w:t>
            </w:r>
          </w:p>
        </w:tc>
        <w:tc>
          <w:tcPr>
            <w:tcW w:w="9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4E953E" w14:textId="4BE4B47A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Մեդիկալ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Հորիզոն</w:t>
            </w:r>
            <w:proofErr w:type="spellEnd"/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6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9AA0A" w14:textId="77777777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 Մասիս Հրանտ Վարդանյան 22</w:t>
            </w:r>
          </w:p>
          <w:p w14:paraId="55C02E95" w14:textId="3EDD2B6F" w:rsidR="00F5142F" w:rsidRPr="00BB508C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098-889-193</w:t>
            </w:r>
          </w:p>
        </w:tc>
        <w:tc>
          <w:tcPr>
            <w:tcW w:w="11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C7F9C6" w14:textId="45D80715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info@medicalhorizon.am</w:t>
            </w:r>
          </w:p>
        </w:tc>
        <w:tc>
          <w:tcPr>
            <w:tcW w:w="15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C5ED22" w14:textId="2AA9EA6E" w:rsidR="00F5142F" w:rsidRDefault="00505B0D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E0FC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205002238017</w:t>
            </w:r>
          </w:p>
        </w:tc>
        <w:tc>
          <w:tcPr>
            <w:tcW w:w="31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700C6" w14:textId="0B948E98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03808571</w:t>
            </w:r>
          </w:p>
        </w:tc>
      </w:tr>
      <w:tr w:rsidR="00F5142F" w:rsidRPr="0022631D" w14:paraId="66D32263" w14:textId="77777777" w:rsidTr="00505B0D">
        <w:trPr>
          <w:gridAfter w:val="1"/>
          <w:wAfter w:w="208" w:type="dxa"/>
          <w:trHeight w:val="40"/>
        </w:trPr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CC83E2" w14:textId="07318F0C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2,7,42</w:t>
            </w:r>
          </w:p>
        </w:tc>
        <w:tc>
          <w:tcPr>
            <w:tcW w:w="9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C5B27" w14:textId="1FEC991E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20B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Վագա</w:t>
            </w:r>
            <w:proofErr w:type="spellEnd"/>
            <w:r w:rsidRPr="00420B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20B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420B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6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1D04A" w14:textId="21A3D1F4" w:rsidR="00F5142F" w:rsidRPr="00700653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ք․ Երևան Ֆիզկուլտուրնիկների 8    010-739930</w:t>
            </w:r>
          </w:p>
        </w:tc>
        <w:tc>
          <w:tcPr>
            <w:tcW w:w="11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50A104" w14:textId="54FF0C2F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vagapharm@web.am</w:t>
            </w:r>
          </w:p>
        </w:tc>
        <w:tc>
          <w:tcPr>
            <w:tcW w:w="15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3DF34A" w14:textId="360F1BBF" w:rsidR="00F5142F" w:rsidRDefault="00505B0D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05B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163008152163</w:t>
            </w:r>
          </w:p>
        </w:tc>
        <w:tc>
          <w:tcPr>
            <w:tcW w:w="31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AB39BE" w14:textId="4E2D08B2" w:rsidR="00F5142F" w:rsidRPr="00700653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01536316</w:t>
            </w:r>
          </w:p>
        </w:tc>
      </w:tr>
      <w:tr w:rsidR="00F5142F" w:rsidRPr="0022631D" w14:paraId="121C17BD" w14:textId="77777777" w:rsidTr="00505B0D">
        <w:trPr>
          <w:gridAfter w:val="1"/>
          <w:wAfter w:w="208" w:type="dxa"/>
          <w:trHeight w:val="40"/>
        </w:trPr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56CD5" w14:textId="4E0F2324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4,8,17, 19,</w:t>
            </w:r>
            <w:proofErr w:type="gram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23,  34</w:t>
            </w:r>
            <w:proofErr w:type="gram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,40,  44</w:t>
            </w:r>
          </w:p>
        </w:tc>
        <w:tc>
          <w:tcPr>
            <w:tcW w:w="9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DD1E24" w14:textId="35C408BA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838E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Նատալի</w:t>
            </w:r>
            <w:proofErr w:type="spellEnd"/>
            <w:r w:rsidRPr="00F838E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38E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Ֆարմ</w:t>
            </w:r>
            <w:proofErr w:type="spellEnd"/>
            <w:r w:rsidRPr="00F838E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6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3B18" w14:textId="77777777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 Երևան , Օհանովի փող 15/1</w:t>
            </w:r>
          </w:p>
          <w:p w14:paraId="12DA2119" w14:textId="1FB4EA8D" w:rsidR="00F5142F" w:rsidRPr="00BB508C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010-744-212</w:t>
            </w:r>
          </w:p>
        </w:tc>
        <w:tc>
          <w:tcPr>
            <w:tcW w:w="11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3483A3" w14:textId="0B15BBE8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natalipharm@bk.ru</w:t>
            </w:r>
          </w:p>
        </w:tc>
        <w:tc>
          <w:tcPr>
            <w:tcW w:w="15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AEFF6" w14:textId="5BD65DC4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1570005065330100</w:t>
            </w:r>
          </w:p>
        </w:tc>
        <w:tc>
          <w:tcPr>
            <w:tcW w:w="31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491D9" w14:textId="1838B901" w:rsidR="00F5142F" w:rsidRPr="00700653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01222567</w:t>
            </w:r>
          </w:p>
        </w:tc>
      </w:tr>
      <w:tr w:rsidR="00F5142F" w:rsidRPr="0022631D" w14:paraId="16683C25" w14:textId="77777777" w:rsidTr="00505B0D">
        <w:trPr>
          <w:gridAfter w:val="1"/>
          <w:wAfter w:w="208" w:type="dxa"/>
          <w:trHeight w:val="40"/>
        </w:trPr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DC033" w14:textId="1AB03E3D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A3525F" w14:textId="6767F85F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Եվրոֆարմ</w:t>
            </w:r>
            <w:proofErr w:type="spellEnd"/>
            <w:r w:rsidRPr="009E3A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6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BEB49" w14:textId="6D42C99D" w:rsidR="00F5142F" w:rsidRPr="00D92EC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ք․ Երևան Ամիրյան 18 1ա                   010-53-05-77</w:t>
            </w:r>
          </w:p>
        </w:tc>
        <w:tc>
          <w:tcPr>
            <w:tcW w:w="11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E5B90" w14:textId="3631DC6D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evropharmarmenia@yahoo.com</w:t>
            </w:r>
          </w:p>
        </w:tc>
        <w:tc>
          <w:tcPr>
            <w:tcW w:w="15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2B6985" w14:textId="2217DA30" w:rsidR="00F5142F" w:rsidRDefault="00505B0D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05B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163008159960</w:t>
            </w:r>
          </w:p>
        </w:tc>
        <w:tc>
          <w:tcPr>
            <w:tcW w:w="31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7BF4BA" w14:textId="07A3A727" w:rsidR="00F5142F" w:rsidRPr="00700653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02563667</w:t>
            </w:r>
          </w:p>
        </w:tc>
      </w:tr>
      <w:tr w:rsidR="00F5142F" w:rsidRPr="0022631D" w14:paraId="4FAD5543" w14:textId="77777777" w:rsidTr="00505B0D">
        <w:trPr>
          <w:gridAfter w:val="1"/>
          <w:wAfter w:w="208" w:type="dxa"/>
          <w:trHeight w:val="40"/>
        </w:trPr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CB3B55" w14:textId="4F14D88E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11,</w:t>
            </w:r>
            <w:proofErr w:type="gram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43,  45</w:t>
            </w:r>
            <w:proofErr w:type="gramEnd"/>
          </w:p>
        </w:tc>
        <w:tc>
          <w:tcPr>
            <w:tcW w:w="9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AFF83B" w14:textId="09A46254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44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Արֆարմացիա</w:t>
            </w:r>
            <w:proofErr w:type="spellEnd"/>
            <w:r w:rsidRPr="00944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ՓԲԸ</w:t>
            </w:r>
          </w:p>
        </w:tc>
        <w:tc>
          <w:tcPr>
            <w:tcW w:w="26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D2CCCB" w14:textId="09D24D4D" w:rsidR="00F5142F" w:rsidRPr="00700653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ք․ Երևան 0064 Րաֆֆու 111                060 75-99-99</w:t>
            </w:r>
          </w:p>
        </w:tc>
        <w:tc>
          <w:tcPr>
            <w:tcW w:w="11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076E07" w14:textId="05761057" w:rsidR="00F5142F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tender@arpharm.am</w:t>
            </w:r>
          </w:p>
        </w:tc>
        <w:tc>
          <w:tcPr>
            <w:tcW w:w="15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14B3B1" w14:textId="2F3371DD" w:rsidR="00F5142F" w:rsidRDefault="00505B0D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163008100220</w:t>
            </w:r>
          </w:p>
        </w:tc>
        <w:tc>
          <w:tcPr>
            <w:tcW w:w="31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3E937F" w14:textId="4D2CB646" w:rsidR="00F5142F" w:rsidRPr="00700653" w:rsidRDefault="00F5142F" w:rsidP="00F514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02505735</w:t>
            </w:r>
          </w:p>
        </w:tc>
      </w:tr>
      <w:tr w:rsidR="00505B0D" w:rsidRPr="0022631D" w14:paraId="003DD086" w14:textId="77777777" w:rsidTr="00505B0D">
        <w:trPr>
          <w:gridAfter w:val="1"/>
          <w:wAfter w:w="208" w:type="dxa"/>
          <w:trHeight w:val="40"/>
        </w:trPr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7174D" w14:textId="2397E798" w:rsidR="00505B0D" w:rsidRDefault="00505B0D" w:rsidP="00505B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12,37</w:t>
            </w:r>
          </w:p>
        </w:tc>
        <w:tc>
          <w:tcPr>
            <w:tcW w:w="9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05D080" w14:textId="24A5EBE2" w:rsidR="00505B0D" w:rsidRDefault="00505B0D" w:rsidP="00505B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368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ԱՐՓԻՄԵԴ ՍՊԸ</w:t>
            </w:r>
          </w:p>
        </w:tc>
        <w:tc>
          <w:tcPr>
            <w:tcW w:w="26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D625A" w14:textId="77777777" w:rsidR="00505B0D" w:rsidRDefault="00505B0D" w:rsidP="00505B0D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 Աբովյան , 2-րդ մ/շ , 19 շենք</w:t>
            </w:r>
          </w:p>
          <w:p w14:paraId="7A1C64C9" w14:textId="036302D0" w:rsidR="00505B0D" w:rsidRPr="00D92ECF" w:rsidRDefault="00505B0D" w:rsidP="00505B0D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091-45-85-75</w:t>
            </w:r>
          </w:p>
        </w:tc>
        <w:tc>
          <w:tcPr>
            <w:tcW w:w="11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536C42" w14:textId="086F8DE1" w:rsidR="00505B0D" w:rsidRDefault="00505B0D" w:rsidP="00505B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info@arpimed.com</w:t>
            </w:r>
          </w:p>
        </w:tc>
        <w:tc>
          <w:tcPr>
            <w:tcW w:w="15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CDD58" w14:textId="18DE9368" w:rsidR="00505B0D" w:rsidRDefault="00505B0D" w:rsidP="00505B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E0FC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2471000494250010</w:t>
            </w:r>
          </w:p>
        </w:tc>
        <w:tc>
          <w:tcPr>
            <w:tcW w:w="31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7449BE" w14:textId="3AA29993" w:rsidR="00505B0D" w:rsidRDefault="00505B0D" w:rsidP="00505B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03519299</w:t>
            </w:r>
          </w:p>
        </w:tc>
      </w:tr>
      <w:tr w:rsidR="00505B0D" w:rsidRPr="0022631D" w14:paraId="496A046D" w14:textId="77777777" w:rsidTr="0053548A">
        <w:trPr>
          <w:gridAfter w:val="1"/>
          <w:wAfter w:w="208" w:type="dxa"/>
          <w:trHeight w:val="288"/>
        </w:trPr>
        <w:tc>
          <w:tcPr>
            <w:tcW w:w="10293" w:type="dxa"/>
            <w:gridSpan w:val="27"/>
            <w:shd w:val="clear" w:color="auto" w:fill="99CCFF"/>
            <w:vAlign w:val="center"/>
          </w:tcPr>
          <w:p w14:paraId="393BE26B" w14:textId="77777777" w:rsidR="00505B0D" w:rsidRPr="0022631D" w:rsidRDefault="00505B0D" w:rsidP="00505B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05B0D" w:rsidRPr="0022631D" w14:paraId="3863A00B" w14:textId="77777777" w:rsidTr="005354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8" w:type="dxa"/>
          <w:trHeight w:val="200"/>
        </w:trPr>
        <w:tc>
          <w:tcPr>
            <w:tcW w:w="19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05B0D" w:rsidRPr="0022631D" w:rsidRDefault="00505B0D" w:rsidP="00505B0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6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4D384E91" w:rsidR="00505B0D" w:rsidRPr="0022631D" w:rsidRDefault="00505B0D" w:rsidP="00066C9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Ծանոթություն</w:t>
            </w:r>
            <w:r w:rsidR="00066C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066C95" w:rsidRPr="00066C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  <w:r w:rsidR="00066C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,</w:t>
            </w:r>
            <w:r w:rsidR="00066C95" w:rsidRPr="00066C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  <w:r w:rsidR="00066C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,</w:t>
            </w:r>
            <w:r w:rsidR="00066C95" w:rsidRPr="00066C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  <w:r w:rsidR="00066C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,</w:t>
            </w:r>
            <w:r w:rsidR="00066C95" w:rsidRPr="00066C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</w:t>
            </w:r>
            <w:r w:rsidR="00066C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,</w:t>
            </w:r>
            <w:r w:rsidR="00066C95" w:rsidRPr="00066C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="00066C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,</w:t>
            </w:r>
            <w:r w:rsidR="00066C95" w:rsidRPr="00066C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  <w:r w:rsidR="00066C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,</w:t>
            </w:r>
            <w:r w:rsidR="00066C95" w:rsidRPr="00066C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</w:t>
            </w:r>
            <w:r w:rsidR="00066C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,</w:t>
            </w:r>
            <w:r w:rsidR="00066C95" w:rsidRPr="00066C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 w:rsidR="00066C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,</w:t>
            </w:r>
            <w:r w:rsidR="00066C95" w:rsidRPr="00066C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32</w:t>
            </w:r>
            <w:r w:rsidR="00066C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,</w:t>
            </w:r>
            <w:r w:rsidR="00066C95" w:rsidRPr="00066C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36</w:t>
            </w:r>
            <w:r w:rsidR="00066C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,</w:t>
            </w:r>
            <w:r w:rsidR="00066C95" w:rsidRPr="00066C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39</w:t>
            </w:r>
            <w:r w:rsidR="00066C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,</w:t>
            </w:r>
            <w:r w:rsidR="00066C95" w:rsidRPr="00066C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46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`</w:t>
            </w:r>
            <w:r w:rsidRPr="00EC032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չափաբաժինները  «Գնումների մասին» ՀՀ օրենքի 37-րդ հոդվածի 1-ին և 3-րդ կետերի համաձայն համարվում են չկայացած:</w:t>
            </w:r>
          </w:p>
        </w:tc>
      </w:tr>
      <w:tr w:rsidR="00505B0D" w:rsidRPr="0022631D" w14:paraId="485BF528" w14:textId="77777777" w:rsidTr="0053548A">
        <w:trPr>
          <w:gridAfter w:val="1"/>
          <w:wAfter w:w="208" w:type="dxa"/>
          <w:trHeight w:val="288"/>
        </w:trPr>
        <w:tc>
          <w:tcPr>
            <w:tcW w:w="10293" w:type="dxa"/>
            <w:gridSpan w:val="27"/>
            <w:shd w:val="clear" w:color="auto" w:fill="99CCFF"/>
            <w:vAlign w:val="center"/>
          </w:tcPr>
          <w:p w14:paraId="60FF974B" w14:textId="77777777" w:rsidR="00505B0D" w:rsidRPr="0022631D" w:rsidRDefault="00505B0D" w:rsidP="00505B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05B0D" w:rsidRPr="00E56328" w14:paraId="7DB42300" w14:textId="77777777" w:rsidTr="0053548A">
        <w:trPr>
          <w:gridAfter w:val="1"/>
          <w:wAfter w:w="208" w:type="dxa"/>
          <w:trHeight w:val="288"/>
        </w:trPr>
        <w:tc>
          <w:tcPr>
            <w:tcW w:w="10293" w:type="dxa"/>
            <w:gridSpan w:val="27"/>
            <w:shd w:val="clear" w:color="auto" w:fill="auto"/>
            <w:vAlign w:val="center"/>
          </w:tcPr>
          <w:p w14:paraId="0AD8E25E" w14:textId="0951B2D0" w:rsidR="00505B0D" w:rsidRPr="00E4188B" w:rsidRDefault="00505B0D" w:rsidP="00505B0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505B0D" w:rsidRPr="004D078F" w:rsidRDefault="00505B0D" w:rsidP="00505B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505B0D" w:rsidRPr="004D078F" w:rsidRDefault="00505B0D" w:rsidP="00505B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505B0D" w:rsidRPr="004D078F" w:rsidRDefault="00505B0D" w:rsidP="00505B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505B0D" w:rsidRPr="004D078F" w:rsidRDefault="00505B0D" w:rsidP="00505B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505B0D" w:rsidRPr="004D078F" w:rsidRDefault="00505B0D" w:rsidP="00505B0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505B0D" w:rsidRPr="004D078F" w:rsidRDefault="00505B0D" w:rsidP="00505B0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505B0D" w:rsidRPr="004D078F" w:rsidRDefault="00505B0D" w:rsidP="00505B0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047DC5BE" w:rsidR="00505B0D" w:rsidRPr="004D078F" w:rsidRDefault="00505B0D" w:rsidP="00505B0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 w:rsidRPr="00A86EF6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86EF6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ihak.gnumner@gmail.com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505B0D" w:rsidRPr="00E56328" w14:paraId="3CC8B38C" w14:textId="77777777" w:rsidTr="0053548A">
        <w:trPr>
          <w:gridAfter w:val="1"/>
          <w:wAfter w:w="208" w:type="dxa"/>
          <w:trHeight w:val="288"/>
        </w:trPr>
        <w:tc>
          <w:tcPr>
            <w:tcW w:w="10293" w:type="dxa"/>
            <w:gridSpan w:val="27"/>
            <w:shd w:val="clear" w:color="auto" w:fill="99CCFF"/>
            <w:vAlign w:val="center"/>
          </w:tcPr>
          <w:p w14:paraId="02AFA8BF" w14:textId="77777777" w:rsidR="00505B0D" w:rsidRPr="0022631D" w:rsidRDefault="00505B0D" w:rsidP="00505B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505B0D" w:rsidRPr="0022631D" w:rsidRDefault="00505B0D" w:rsidP="00505B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05B0D" w:rsidRPr="00E56328" w14:paraId="5484FA73" w14:textId="77777777" w:rsidTr="0053548A">
        <w:trPr>
          <w:gridAfter w:val="1"/>
          <w:wAfter w:w="208" w:type="dxa"/>
          <w:trHeight w:val="475"/>
        </w:trPr>
        <w:tc>
          <w:tcPr>
            <w:tcW w:w="19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505B0D" w:rsidRPr="0022631D" w:rsidRDefault="00505B0D" w:rsidP="00505B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62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14:paraId="6FC786A2" w14:textId="69CF12AD" w:rsidR="00505B0D" w:rsidRPr="0022631D" w:rsidRDefault="00505B0D" w:rsidP="00505B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Հրավեր</w:t>
            </w:r>
            <w:proofErr w:type="spellEnd"/>
          </w:p>
        </w:tc>
      </w:tr>
      <w:tr w:rsidR="00505B0D" w:rsidRPr="00E56328" w14:paraId="5A7FED5D" w14:textId="77777777" w:rsidTr="0053548A">
        <w:trPr>
          <w:gridAfter w:val="1"/>
          <w:wAfter w:w="208" w:type="dxa"/>
          <w:trHeight w:val="288"/>
        </w:trPr>
        <w:tc>
          <w:tcPr>
            <w:tcW w:w="10293" w:type="dxa"/>
            <w:gridSpan w:val="27"/>
            <w:shd w:val="clear" w:color="auto" w:fill="99CCFF"/>
            <w:vAlign w:val="center"/>
          </w:tcPr>
          <w:p w14:paraId="0C88E286" w14:textId="77777777" w:rsidR="00505B0D" w:rsidRPr="0022631D" w:rsidRDefault="00505B0D" w:rsidP="00505B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505B0D" w:rsidRPr="0022631D" w:rsidRDefault="00505B0D" w:rsidP="00505B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05B0D" w:rsidRPr="00E56328" w14:paraId="40B30E88" w14:textId="77777777" w:rsidTr="0053548A">
        <w:trPr>
          <w:gridAfter w:val="1"/>
          <w:wAfter w:w="208" w:type="dxa"/>
          <w:trHeight w:val="427"/>
        </w:trPr>
        <w:tc>
          <w:tcPr>
            <w:tcW w:w="19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505B0D" w:rsidRPr="0022631D" w:rsidRDefault="00505B0D" w:rsidP="00505B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36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80C587B" w:rsidR="00505B0D" w:rsidRPr="00EC032B" w:rsidRDefault="00505B0D" w:rsidP="00505B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505B0D" w:rsidRPr="00E56328" w14:paraId="541BD7F7" w14:textId="77777777" w:rsidTr="0053548A">
        <w:trPr>
          <w:gridAfter w:val="1"/>
          <w:wAfter w:w="208" w:type="dxa"/>
          <w:trHeight w:val="288"/>
        </w:trPr>
        <w:tc>
          <w:tcPr>
            <w:tcW w:w="10293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05B0D" w:rsidRPr="0022631D" w:rsidRDefault="00505B0D" w:rsidP="00505B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05B0D" w:rsidRPr="00E56328" w14:paraId="4DE14D25" w14:textId="77777777" w:rsidTr="0053548A">
        <w:trPr>
          <w:gridAfter w:val="1"/>
          <w:wAfter w:w="208" w:type="dxa"/>
          <w:trHeight w:val="427"/>
        </w:trPr>
        <w:tc>
          <w:tcPr>
            <w:tcW w:w="19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505B0D" w:rsidRPr="00E56328" w:rsidRDefault="00505B0D" w:rsidP="00505B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36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1CAB3429" w:rsidR="00505B0D" w:rsidRPr="00EC032B" w:rsidRDefault="00505B0D" w:rsidP="00505B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505B0D" w:rsidRPr="00E56328" w14:paraId="1DAD5D5C" w14:textId="77777777" w:rsidTr="0053548A">
        <w:trPr>
          <w:gridAfter w:val="1"/>
          <w:wAfter w:w="208" w:type="dxa"/>
          <w:trHeight w:val="288"/>
        </w:trPr>
        <w:tc>
          <w:tcPr>
            <w:tcW w:w="10293" w:type="dxa"/>
            <w:gridSpan w:val="27"/>
            <w:shd w:val="clear" w:color="auto" w:fill="99CCFF"/>
            <w:vAlign w:val="center"/>
          </w:tcPr>
          <w:p w14:paraId="57597369" w14:textId="77777777" w:rsidR="00505B0D" w:rsidRPr="00E56328" w:rsidRDefault="00505B0D" w:rsidP="00505B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05B0D" w:rsidRPr="0022631D" w14:paraId="5F667D89" w14:textId="77777777" w:rsidTr="0053548A">
        <w:trPr>
          <w:gridAfter w:val="1"/>
          <w:wAfter w:w="208" w:type="dxa"/>
          <w:trHeight w:val="427"/>
        </w:trPr>
        <w:tc>
          <w:tcPr>
            <w:tcW w:w="19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05B0D" w:rsidRPr="0022631D" w:rsidRDefault="00505B0D" w:rsidP="00505B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6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6EFCDBB0" w:rsidR="00505B0D" w:rsidRPr="0022631D" w:rsidRDefault="00505B0D" w:rsidP="00505B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505B0D" w:rsidRPr="0022631D" w14:paraId="406B68D6" w14:textId="77777777" w:rsidTr="0053548A">
        <w:trPr>
          <w:gridAfter w:val="1"/>
          <w:wAfter w:w="208" w:type="dxa"/>
          <w:trHeight w:val="288"/>
        </w:trPr>
        <w:tc>
          <w:tcPr>
            <w:tcW w:w="10293" w:type="dxa"/>
            <w:gridSpan w:val="27"/>
            <w:shd w:val="clear" w:color="auto" w:fill="99CCFF"/>
            <w:vAlign w:val="center"/>
          </w:tcPr>
          <w:p w14:paraId="79EAD146" w14:textId="77777777" w:rsidR="00505B0D" w:rsidRPr="0022631D" w:rsidRDefault="00505B0D" w:rsidP="00505B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05B0D" w:rsidRPr="0022631D" w14:paraId="1A2BD291" w14:textId="77777777" w:rsidTr="0053548A">
        <w:trPr>
          <w:gridAfter w:val="1"/>
          <w:wAfter w:w="208" w:type="dxa"/>
          <w:trHeight w:val="227"/>
        </w:trPr>
        <w:tc>
          <w:tcPr>
            <w:tcW w:w="10293" w:type="dxa"/>
            <w:gridSpan w:val="27"/>
            <w:shd w:val="clear" w:color="auto" w:fill="auto"/>
            <w:vAlign w:val="center"/>
          </w:tcPr>
          <w:p w14:paraId="73A19DB3" w14:textId="77777777" w:rsidR="00505B0D" w:rsidRPr="0022631D" w:rsidRDefault="00505B0D" w:rsidP="00505B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05B0D" w:rsidRPr="0022631D" w14:paraId="002AF1AD" w14:textId="77777777" w:rsidTr="0053548A">
        <w:trPr>
          <w:gridAfter w:val="1"/>
          <w:wAfter w:w="208" w:type="dxa"/>
          <w:trHeight w:val="47"/>
        </w:trPr>
        <w:tc>
          <w:tcPr>
            <w:tcW w:w="27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05B0D" w:rsidRPr="0022631D" w:rsidRDefault="00505B0D" w:rsidP="00505B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287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05B0D" w:rsidRPr="0022631D" w:rsidRDefault="00505B0D" w:rsidP="00505B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46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05B0D" w:rsidRPr="0022631D" w:rsidRDefault="00505B0D" w:rsidP="00505B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05B0D" w:rsidRPr="0022631D" w14:paraId="6C6C269C" w14:textId="77777777" w:rsidTr="0053548A">
        <w:trPr>
          <w:gridAfter w:val="1"/>
          <w:wAfter w:w="208" w:type="dxa"/>
          <w:trHeight w:val="47"/>
        </w:trPr>
        <w:tc>
          <w:tcPr>
            <w:tcW w:w="2780" w:type="dxa"/>
            <w:gridSpan w:val="8"/>
            <w:shd w:val="clear" w:color="auto" w:fill="auto"/>
            <w:vAlign w:val="center"/>
          </w:tcPr>
          <w:p w14:paraId="0A862370" w14:textId="6DBD6583" w:rsidR="00505B0D" w:rsidRPr="0022631D" w:rsidRDefault="00505B0D" w:rsidP="00505B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Էլինա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Պողոսյան</w:t>
            </w:r>
            <w:proofErr w:type="spellEnd"/>
          </w:p>
        </w:tc>
        <w:tc>
          <w:tcPr>
            <w:tcW w:w="2871" w:type="dxa"/>
            <w:gridSpan w:val="10"/>
            <w:shd w:val="clear" w:color="auto" w:fill="auto"/>
            <w:vAlign w:val="center"/>
          </w:tcPr>
          <w:p w14:paraId="570A2BE5" w14:textId="15EC4B01" w:rsidR="00505B0D" w:rsidRPr="0022631D" w:rsidRDefault="00505B0D" w:rsidP="00505B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055-29-00-28</w:t>
            </w:r>
          </w:p>
        </w:tc>
        <w:tc>
          <w:tcPr>
            <w:tcW w:w="4642" w:type="dxa"/>
            <w:gridSpan w:val="9"/>
            <w:shd w:val="clear" w:color="auto" w:fill="auto"/>
            <w:vAlign w:val="center"/>
          </w:tcPr>
          <w:p w14:paraId="3C42DEDA" w14:textId="250614F2" w:rsidR="00505B0D" w:rsidRPr="0022631D" w:rsidRDefault="00505B0D" w:rsidP="00505B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C6F5A">
              <w:rPr>
                <w:rFonts w:ascii="GHEA Grapalat" w:hAnsi="GHEA Grapalat"/>
                <w:b/>
                <w:sz w:val="14"/>
                <w:szCs w:val="14"/>
              </w:rPr>
              <w:t>ihak.gnumner@gmail.com</w:t>
            </w:r>
          </w:p>
        </w:tc>
      </w:tr>
    </w:tbl>
    <w:p w14:paraId="3F0B424A" w14:textId="77777777" w:rsidR="00275AB0" w:rsidRPr="0022631D" w:rsidRDefault="00974E2F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br w:type="textWrapping" w:clear="all"/>
      </w:r>
    </w:p>
    <w:tbl>
      <w:tblPr>
        <w:tblStyle w:val="TableGrid"/>
        <w:tblW w:w="11070" w:type="dxa"/>
        <w:jc w:val="center"/>
        <w:tblLayout w:type="fixed"/>
        <w:tblLook w:val="04A0" w:firstRow="1" w:lastRow="0" w:firstColumn="1" w:lastColumn="0" w:noHBand="0" w:noVBand="1"/>
      </w:tblPr>
      <w:tblGrid>
        <w:gridCol w:w="1142"/>
        <w:gridCol w:w="2070"/>
        <w:gridCol w:w="6030"/>
        <w:gridCol w:w="1828"/>
      </w:tblGrid>
      <w:tr w:rsidR="00275AB0" w:rsidRPr="005623EE" w14:paraId="3360057E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2DFAEDB8" w14:textId="5600121F" w:rsidR="00275AB0" w:rsidRPr="005623EE" w:rsidRDefault="00275AB0" w:rsidP="00275AB0">
            <w:pPr>
              <w:spacing w:after="0"/>
              <w:ind w:left="-22" w:hanging="90"/>
              <w:jc w:val="both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proofErr w:type="spellStart"/>
            <w:r w:rsidRPr="005623EE">
              <w:rPr>
                <w:rFonts w:ascii="GHEA Grapalat" w:hAnsi="GHEA Grapalat"/>
                <w:b/>
                <w:bCs/>
                <w:sz w:val="18"/>
                <w:szCs w:val="18"/>
              </w:rPr>
              <w:t>Չափաբ</w:t>
            </w: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ա</w:t>
            </w:r>
            <w:r w:rsidRPr="005623EE">
              <w:rPr>
                <w:rFonts w:ascii="GHEA Grapalat" w:hAnsi="GHEA Grapalat"/>
                <w:b/>
                <w:bCs/>
                <w:sz w:val="18"/>
                <w:szCs w:val="18"/>
              </w:rPr>
              <w:t>ժնի</w:t>
            </w:r>
            <w:proofErr w:type="spellEnd"/>
            <w:r w:rsidRPr="005623EE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rFonts w:ascii="GHEA Grapalat" w:hAnsi="GHEA Grapalat"/>
                <w:b/>
                <w:bCs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2070" w:type="dxa"/>
            <w:vAlign w:val="center"/>
          </w:tcPr>
          <w:p w14:paraId="0E7E87B6" w14:textId="77777777" w:rsidR="00275AB0" w:rsidRPr="005623EE" w:rsidRDefault="00275AB0" w:rsidP="00275AB0">
            <w:pPr>
              <w:spacing w:after="0"/>
              <w:ind w:left="729" w:right="-128" w:hanging="810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5623EE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Ապրանքի</w:t>
            </w:r>
            <w:r w:rsidRPr="005623EE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rFonts w:ascii="GHEA Grapalat" w:hAnsi="GHEA Grapalat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6030" w:type="dxa"/>
            <w:vAlign w:val="center"/>
          </w:tcPr>
          <w:p w14:paraId="2728F8C2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proofErr w:type="spellStart"/>
            <w:r w:rsidRPr="005623EE">
              <w:rPr>
                <w:rFonts w:ascii="GHEA Grapalat" w:hAnsi="GHEA Grapalat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5623EE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rFonts w:ascii="GHEA Grapalat" w:hAnsi="GHEA Grapalat"/>
                <w:b/>
                <w:bCs/>
                <w:sz w:val="18"/>
                <w:szCs w:val="18"/>
              </w:rPr>
              <w:t>բնութագիր</w:t>
            </w:r>
            <w:proofErr w:type="spellEnd"/>
          </w:p>
        </w:tc>
        <w:tc>
          <w:tcPr>
            <w:tcW w:w="1828" w:type="dxa"/>
            <w:vAlign w:val="center"/>
          </w:tcPr>
          <w:p w14:paraId="69DBE152" w14:textId="77777777" w:rsidR="00275AB0" w:rsidRPr="005623EE" w:rsidRDefault="00275AB0" w:rsidP="00102ED2">
            <w:pPr>
              <w:spacing w:after="0"/>
              <w:ind w:right="-101"/>
              <w:jc w:val="both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proofErr w:type="spellStart"/>
            <w:r w:rsidRPr="005623EE">
              <w:rPr>
                <w:rFonts w:ascii="GHEA Grapalat" w:hAnsi="GHEA Grapalat"/>
                <w:b/>
                <w:bCs/>
                <w:sz w:val="18"/>
                <w:szCs w:val="18"/>
              </w:rPr>
              <w:t>Չափման</w:t>
            </w:r>
            <w:proofErr w:type="spellEnd"/>
            <w:r w:rsidRPr="005623EE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rFonts w:ascii="GHEA Grapalat" w:hAnsi="GHEA Grapalat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</w:tr>
      <w:tr w:rsidR="00275AB0" w:rsidRPr="005623EE" w14:paraId="090BBC07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05BF9289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4A7E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Ազիթրոմիցին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8A81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5623EE">
              <w:rPr>
                <w:sz w:val="18"/>
                <w:szCs w:val="18"/>
              </w:rPr>
              <w:t>Ազիթրոմիցին</w:t>
            </w:r>
            <w:proofErr w:type="spellEnd"/>
            <w:r w:rsidRPr="005623EE">
              <w:rPr>
                <w:sz w:val="18"/>
                <w:szCs w:val="18"/>
              </w:rPr>
              <w:t xml:space="preserve">  </w:t>
            </w:r>
            <w:proofErr w:type="spellStart"/>
            <w:r w:rsidRPr="005623EE">
              <w:rPr>
                <w:sz w:val="18"/>
                <w:szCs w:val="18"/>
              </w:rPr>
              <w:t>դեղափոշի</w:t>
            </w:r>
            <w:proofErr w:type="spellEnd"/>
            <w:proofErr w:type="gram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ներքին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ընդունման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դեղակախույթի</w:t>
            </w:r>
            <w:proofErr w:type="spellEnd"/>
            <w:r w:rsidRPr="005623EE">
              <w:rPr>
                <w:sz w:val="18"/>
                <w:szCs w:val="18"/>
              </w:rPr>
              <w:t xml:space="preserve"> 200մգ/5մլ 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62AF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3E7665E3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223913F7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9FC9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Ազիթրոմիցին</w:t>
            </w:r>
            <w:proofErr w:type="spellEnd"/>
            <w:r w:rsidRPr="005623EE">
              <w:rPr>
                <w:sz w:val="18"/>
                <w:szCs w:val="18"/>
              </w:rPr>
              <w:t xml:space="preserve">   500մգ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8637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proofErr w:type="gramStart"/>
            <w:r w:rsidRPr="005623EE">
              <w:rPr>
                <w:sz w:val="18"/>
                <w:szCs w:val="18"/>
              </w:rPr>
              <w:t>Ազիթրոմիցին</w:t>
            </w:r>
            <w:proofErr w:type="spellEnd"/>
            <w:r w:rsidRPr="005623EE">
              <w:rPr>
                <w:sz w:val="18"/>
                <w:szCs w:val="18"/>
              </w:rPr>
              <w:t xml:space="preserve">  azithromycin</w:t>
            </w:r>
            <w:proofErr w:type="gram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դեղապատիճ</w:t>
            </w:r>
            <w:proofErr w:type="spellEnd"/>
            <w:r w:rsidRPr="005623EE">
              <w:rPr>
                <w:sz w:val="18"/>
                <w:szCs w:val="18"/>
              </w:rPr>
              <w:t xml:space="preserve"> 500մգ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9532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դեղապատիճ</w:t>
            </w:r>
            <w:proofErr w:type="spellEnd"/>
          </w:p>
        </w:tc>
      </w:tr>
      <w:tr w:rsidR="00275AB0" w:rsidRPr="005623EE" w14:paraId="09D93C40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5F2F920A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6040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Ամինոկապրոնաթթու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5030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Ամինոկապրոնաթթու</w:t>
            </w:r>
            <w:proofErr w:type="spellEnd"/>
            <w:r w:rsidRPr="005623EE">
              <w:rPr>
                <w:sz w:val="18"/>
                <w:szCs w:val="18"/>
              </w:rPr>
              <w:t xml:space="preserve"> Aminocaproic </w:t>
            </w:r>
            <w:proofErr w:type="gramStart"/>
            <w:r w:rsidRPr="005623EE">
              <w:rPr>
                <w:sz w:val="18"/>
                <w:szCs w:val="18"/>
              </w:rPr>
              <w:t xml:space="preserve">acid  </w:t>
            </w:r>
            <w:proofErr w:type="spellStart"/>
            <w:r w:rsidRPr="005623EE">
              <w:rPr>
                <w:sz w:val="18"/>
                <w:szCs w:val="18"/>
              </w:rPr>
              <w:t>լուծույթ</w:t>
            </w:r>
            <w:proofErr w:type="spellEnd"/>
            <w:proofErr w:type="gram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ներարկման</w:t>
            </w:r>
            <w:proofErr w:type="spellEnd"/>
            <w:r w:rsidRPr="005623EE">
              <w:rPr>
                <w:sz w:val="18"/>
                <w:szCs w:val="18"/>
              </w:rPr>
              <w:t xml:space="preserve"> 50մգ/</w:t>
            </w:r>
            <w:proofErr w:type="spellStart"/>
            <w:r w:rsidRPr="005623EE">
              <w:rPr>
                <w:sz w:val="18"/>
                <w:szCs w:val="18"/>
              </w:rPr>
              <w:t>մլ</w:t>
            </w:r>
            <w:proofErr w:type="spellEnd"/>
            <w:r w:rsidRPr="005623EE">
              <w:rPr>
                <w:sz w:val="18"/>
                <w:szCs w:val="18"/>
              </w:rPr>
              <w:t xml:space="preserve">, 250մլ 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3295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փաթեթ</w:t>
            </w:r>
            <w:proofErr w:type="spellEnd"/>
          </w:p>
        </w:tc>
      </w:tr>
      <w:tr w:rsidR="00275AB0" w:rsidRPr="005623EE" w14:paraId="25363C1C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6DE9069D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AB0D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Ամիոդարոն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C87F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proofErr w:type="gramStart"/>
            <w:r w:rsidRPr="005623EE">
              <w:rPr>
                <w:sz w:val="18"/>
                <w:szCs w:val="18"/>
              </w:rPr>
              <w:t>Ամիոդարոն</w:t>
            </w:r>
            <w:proofErr w:type="spellEnd"/>
            <w:r w:rsidRPr="005623EE">
              <w:rPr>
                <w:sz w:val="18"/>
                <w:szCs w:val="18"/>
              </w:rPr>
              <w:t xml:space="preserve">  amiodarone</w:t>
            </w:r>
            <w:proofErr w:type="gram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լուծույթ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ներարկման</w:t>
            </w:r>
            <w:proofErr w:type="spellEnd"/>
            <w:r w:rsidRPr="005623EE">
              <w:rPr>
                <w:sz w:val="18"/>
                <w:szCs w:val="18"/>
              </w:rPr>
              <w:t xml:space="preserve"> 50 </w:t>
            </w:r>
            <w:proofErr w:type="spellStart"/>
            <w:r w:rsidRPr="005623EE">
              <w:rPr>
                <w:sz w:val="18"/>
                <w:szCs w:val="18"/>
              </w:rPr>
              <w:t>մգ</w:t>
            </w:r>
            <w:proofErr w:type="spellEnd"/>
            <w:r w:rsidRPr="005623EE">
              <w:rPr>
                <w:sz w:val="18"/>
                <w:szCs w:val="18"/>
              </w:rPr>
              <w:t>/</w:t>
            </w:r>
            <w:proofErr w:type="spellStart"/>
            <w:r w:rsidRPr="005623EE">
              <w:rPr>
                <w:sz w:val="18"/>
                <w:szCs w:val="18"/>
              </w:rPr>
              <w:t>մլ</w:t>
            </w:r>
            <w:proofErr w:type="spellEnd"/>
            <w:r w:rsidRPr="005623EE">
              <w:rPr>
                <w:sz w:val="18"/>
                <w:szCs w:val="18"/>
              </w:rPr>
              <w:t xml:space="preserve">, 3մլ 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8182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ամպուլա</w:t>
            </w:r>
            <w:proofErr w:type="spellEnd"/>
          </w:p>
        </w:tc>
      </w:tr>
      <w:tr w:rsidR="00275AB0" w:rsidRPr="005623EE" w14:paraId="5B678FF2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2CACB685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D691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Ամլոդիպին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791B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Ամլոդիպին</w:t>
            </w:r>
            <w:proofErr w:type="spellEnd"/>
            <w:r w:rsidRPr="005623EE">
              <w:rPr>
                <w:sz w:val="18"/>
                <w:szCs w:val="18"/>
              </w:rPr>
              <w:t xml:space="preserve"> amlodipine </w:t>
            </w:r>
            <w:proofErr w:type="spellStart"/>
            <w:r w:rsidRPr="005623EE">
              <w:rPr>
                <w:sz w:val="18"/>
                <w:szCs w:val="18"/>
              </w:rPr>
              <w:t>դեղահատ</w:t>
            </w:r>
            <w:proofErr w:type="spellEnd"/>
            <w:r w:rsidRPr="005623EE">
              <w:rPr>
                <w:sz w:val="18"/>
                <w:szCs w:val="18"/>
              </w:rPr>
              <w:t xml:space="preserve"> 5մգ 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C12C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դեղահատ</w:t>
            </w:r>
            <w:proofErr w:type="spellEnd"/>
          </w:p>
        </w:tc>
      </w:tr>
      <w:tr w:rsidR="00275AB0" w:rsidRPr="005623EE" w14:paraId="6D860DF0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2F0A2463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ABE7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Ամօքսիցիլին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90C3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Ամօքսիցիլին</w:t>
            </w:r>
            <w:proofErr w:type="spellEnd"/>
            <w:r w:rsidRPr="005623EE">
              <w:rPr>
                <w:sz w:val="18"/>
                <w:szCs w:val="18"/>
              </w:rPr>
              <w:t xml:space="preserve"> amoxicillin </w:t>
            </w:r>
            <w:proofErr w:type="spellStart"/>
            <w:r w:rsidRPr="005623EE">
              <w:rPr>
                <w:sz w:val="18"/>
                <w:szCs w:val="18"/>
              </w:rPr>
              <w:t>դեղափոշի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ներքին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ընդունման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դեղակախույթի</w:t>
            </w:r>
            <w:proofErr w:type="spellEnd"/>
            <w:r w:rsidRPr="005623EE">
              <w:rPr>
                <w:sz w:val="18"/>
                <w:szCs w:val="18"/>
              </w:rPr>
              <w:t>, 250մգ/5մլ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6C7E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14F95F8D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4AD1AD2B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238F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Ամօքսիցիլին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քլավուլանաթթու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1617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Ամօքսիցիլին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քլավուլանաթթու</w:t>
            </w:r>
            <w:proofErr w:type="spellEnd"/>
            <w:r w:rsidRPr="005623EE">
              <w:rPr>
                <w:sz w:val="18"/>
                <w:szCs w:val="18"/>
              </w:rPr>
              <w:t xml:space="preserve"> amoxicillin, clavulanic </w:t>
            </w:r>
            <w:proofErr w:type="gramStart"/>
            <w:r w:rsidRPr="005623EE">
              <w:rPr>
                <w:sz w:val="18"/>
                <w:szCs w:val="18"/>
              </w:rPr>
              <w:t xml:space="preserve">acid  </w:t>
            </w:r>
            <w:proofErr w:type="spellStart"/>
            <w:r w:rsidRPr="005623EE">
              <w:rPr>
                <w:sz w:val="18"/>
                <w:szCs w:val="18"/>
              </w:rPr>
              <w:t>դեղափոշի</w:t>
            </w:r>
            <w:proofErr w:type="spellEnd"/>
            <w:proofErr w:type="gram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ներարկման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լուծույթի</w:t>
            </w:r>
            <w:proofErr w:type="spellEnd"/>
            <w:r w:rsidRPr="005623EE">
              <w:rPr>
                <w:sz w:val="18"/>
                <w:szCs w:val="18"/>
              </w:rPr>
              <w:t xml:space="preserve"> 1000մգ+200մգ 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54D6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1D097FB6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3DD3547A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A542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Ացիկլովիր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C61E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Ացիկլովիր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623EE">
              <w:rPr>
                <w:sz w:val="18"/>
                <w:szCs w:val="18"/>
              </w:rPr>
              <w:t>aciclovir</w:t>
            </w:r>
            <w:proofErr w:type="spellEnd"/>
            <w:r w:rsidRPr="005623EE">
              <w:rPr>
                <w:sz w:val="18"/>
                <w:szCs w:val="18"/>
              </w:rPr>
              <w:t xml:space="preserve">  </w:t>
            </w:r>
            <w:proofErr w:type="spellStart"/>
            <w:r w:rsidRPr="005623EE">
              <w:rPr>
                <w:sz w:val="18"/>
                <w:szCs w:val="18"/>
              </w:rPr>
              <w:t>նրբաքսուք</w:t>
            </w:r>
            <w:proofErr w:type="spellEnd"/>
            <w:proofErr w:type="gramEnd"/>
            <w:r w:rsidRPr="005623EE">
              <w:rPr>
                <w:sz w:val="18"/>
                <w:szCs w:val="18"/>
              </w:rPr>
              <w:t xml:space="preserve"> 50մգ/գ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5187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309476D1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10753087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627D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Ացիկլովիր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3F23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Ացիկլովիր</w:t>
            </w:r>
            <w:proofErr w:type="spellEnd"/>
            <w:r w:rsidRPr="005623EE">
              <w:rPr>
                <w:sz w:val="18"/>
                <w:szCs w:val="18"/>
              </w:rPr>
              <w:t xml:space="preserve">, acyclovir </w:t>
            </w:r>
            <w:proofErr w:type="spellStart"/>
            <w:r w:rsidRPr="005623EE">
              <w:rPr>
                <w:sz w:val="18"/>
                <w:szCs w:val="18"/>
              </w:rPr>
              <w:t>դեղափոշի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կաթիլաներարկման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լուծույթ</w:t>
            </w:r>
            <w:proofErr w:type="spellEnd"/>
            <w:r w:rsidRPr="005623EE">
              <w:rPr>
                <w:sz w:val="18"/>
                <w:szCs w:val="18"/>
              </w:rPr>
              <w:t xml:space="preserve"> 250մգ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E094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0246C184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4A9EFCBA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4C61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Ացիկլովիր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F2CB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Ացիկլովիր</w:t>
            </w:r>
            <w:proofErr w:type="spellEnd"/>
            <w:r w:rsidRPr="005623EE">
              <w:rPr>
                <w:sz w:val="18"/>
                <w:szCs w:val="18"/>
              </w:rPr>
              <w:t xml:space="preserve">, acyclovir </w:t>
            </w:r>
            <w:proofErr w:type="spellStart"/>
            <w:r w:rsidRPr="005623EE">
              <w:rPr>
                <w:sz w:val="18"/>
                <w:szCs w:val="18"/>
              </w:rPr>
              <w:t>դեղահատ</w:t>
            </w:r>
            <w:proofErr w:type="spellEnd"/>
            <w:r w:rsidRPr="005623EE">
              <w:rPr>
                <w:sz w:val="18"/>
                <w:szCs w:val="18"/>
              </w:rPr>
              <w:t xml:space="preserve"> 200մգ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0927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60E71E24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6F7A841D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2CB3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Բենզիլպենիցիլին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A2B8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Բենզիլպենիցիլին</w:t>
            </w:r>
            <w:proofErr w:type="spellEnd"/>
            <w:r w:rsidRPr="005623EE">
              <w:rPr>
                <w:sz w:val="18"/>
                <w:szCs w:val="18"/>
              </w:rPr>
              <w:t xml:space="preserve"> (</w:t>
            </w:r>
            <w:proofErr w:type="spellStart"/>
            <w:r w:rsidRPr="005623EE">
              <w:rPr>
                <w:sz w:val="18"/>
                <w:szCs w:val="18"/>
              </w:rPr>
              <w:t>բենզիլպենիցիլին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նատրիում</w:t>
            </w:r>
            <w:proofErr w:type="spellEnd"/>
            <w:r w:rsidRPr="005623EE">
              <w:rPr>
                <w:sz w:val="18"/>
                <w:szCs w:val="18"/>
              </w:rPr>
              <w:t xml:space="preserve">) benzylpenicillin (benzylpenicillin sodium) </w:t>
            </w:r>
            <w:proofErr w:type="spellStart"/>
            <w:r w:rsidRPr="005623EE">
              <w:rPr>
                <w:sz w:val="18"/>
                <w:szCs w:val="18"/>
              </w:rPr>
              <w:t>դեղափոշի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ներարկման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լուծույթի</w:t>
            </w:r>
            <w:proofErr w:type="spellEnd"/>
            <w:r w:rsidRPr="005623EE">
              <w:rPr>
                <w:sz w:val="18"/>
                <w:szCs w:val="18"/>
              </w:rPr>
              <w:t xml:space="preserve"> 1000000ՄՄ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68ED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ֆլակոն</w:t>
            </w:r>
            <w:proofErr w:type="spellEnd"/>
          </w:p>
        </w:tc>
      </w:tr>
      <w:tr w:rsidR="00275AB0" w:rsidRPr="005623EE" w14:paraId="22CB2600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1D7C4750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81AF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Բիսոպրոլոլ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E432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proofErr w:type="gramStart"/>
            <w:r w:rsidRPr="005623EE">
              <w:rPr>
                <w:sz w:val="18"/>
                <w:szCs w:val="18"/>
              </w:rPr>
              <w:t>Բիսոպրոլոլ</w:t>
            </w:r>
            <w:proofErr w:type="spellEnd"/>
            <w:r w:rsidRPr="005623EE">
              <w:rPr>
                <w:sz w:val="18"/>
                <w:szCs w:val="18"/>
              </w:rPr>
              <w:t xml:space="preserve">,   </w:t>
            </w:r>
            <w:proofErr w:type="gramEnd"/>
            <w:r w:rsidRPr="005623EE">
              <w:rPr>
                <w:sz w:val="18"/>
                <w:szCs w:val="18"/>
              </w:rPr>
              <w:t xml:space="preserve">bisoprolol </w:t>
            </w:r>
            <w:proofErr w:type="spellStart"/>
            <w:r w:rsidRPr="005623EE">
              <w:rPr>
                <w:sz w:val="18"/>
                <w:szCs w:val="18"/>
              </w:rPr>
              <w:t>դեղահատ</w:t>
            </w:r>
            <w:proofErr w:type="spellEnd"/>
            <w:r w:rsidRPr="005623EE">
              <w:rPr>
                <w:sz w:val="18"/>
                <w:szCs w:val="18"/>
              </w:rPr>
              <w:t xml:space="preserve"> 5մգ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5943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767EC48A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667D8C7D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83FA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Գլիցերոլ</w:t>
            </w:r>
            <w:proofErr w:type="spellEnd"/>
            <w:r w:rsidRPr="005623EE">
              <w:rPr>
                <w:sz w:val="18"/>
                <w:szCs w:val="18"/>
              </w:rPr>
              <w:t xml:space="preserve"> glycerol 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1597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Գլիցերոլ</w:t>
            </w:r>
            <w:proofErr w:type="spellEnd"/>
            <w:r w:rsidRPr="005623EE">
              <w:rPr>
                <w:sz w:val="18"/>
                <w:szCs w:val="18"/>
              </w:rPr>
              <w:t xml:space="preserve"> glycerol </w:t>
            </w:r>
            <w:proofErr w:type="spellStart"/>
            <w:r w:rsidRPr="005623EE">
              <w:rPr>
                <w:sz w:val="18"/>
                <w:szCs w:val="18"/>
              </w:rPr>
              <w:t>մոմիկ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ուղիղաղիքային</w:t>
            </w:r>
            <w:proofErr w:type="spellEnd"/>
            <w:r w:rsidRPr="005623EE">
              <w:rPr>
                <w:sz w:val="18"/>
                <w:szCs w:val="18"/>
              </w:rPr>
              <w:t xml:space="preserve"> 2,14գ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20CA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1CCE213A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7846D632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23F0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Գլիցերոլ</w:t>
            </w:r>
            <w:proofErr w:type="spellEnd"/>
            <w:r w:rsidRPr="005623EE">
              <w:rPr>
                <w:sz w:val="18"/>
                <w:szCs w:val="18"/>
              </w:rPr>
              <w:t xml:space="preserve"> glycerol մ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9E0E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Գլիցերոլ</w:t>
            </w:r>
            <w:proofErr w:type="spellEnd"/>
            <w:r w:rsidRPr="005623EE">
              <w:rPr>
                <w:sz w:val="18"/>
                <w:szCs w:val="18"/>
              </w:rPr>
              <w:t xml:space="preserve"> glycerol </w:t>
            </w:r>
            <w:proofErr w:type="spellStart"/>
            <w:r w:rsidRPr="005623EE">
              <w:rPr>
                <w:sz w:val="18"/>
                <w:szCs w:val="18"/>
              </w:rPr>
              <w:t>մոմիկ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ուղիղաղիքային</w:t>
            </w:r>
            <w:proofErr w:type="spellEnd"/>
            <w:r w:rsidRPr="005623EE">
              <w:rPr>
                <w:sz w:val="18"/>
                <w:szCs w:val="18"/>
              </w:rPr>
              <w:t xml:space="preserve"> 1,0գ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6031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5845EDBE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2ADD776D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63C6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Դoքսիցիկլին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47DF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Դօքսիցիկլին</w:t>
            </w:r>
            <w:proofErr w:type="spellEnd"/>
            <w:r w:rsidRPr="005623EE">
              <w:rPr>
                <w:sz w:val="18"/>
                <w:szCs w:val="18"/>
              </w:rPr>
              <w:t xml:space="preserve"> doxycycline </w:t>
            </w:r>
            <w:proofErr w:type="spellStart"/>
            <w:r w:rsidRPr="005623EE">
              <w:rPr>
                <w:sz w:val="18"/>
                <w:szCs w:val="18"/>
              </w:rPr>
              <w:t>դեղահատ</w:t>
            </w:r>
            <w:proofErr w:type="spellEnd"/>
            <w:r w:rsidRPr="005623EE">
              <w:rPr>
                <w:sz w:val="18"/>
                <w:szCs w:val="18"/>
              </w:rPr>
              <w:t xml:space="preserve"> 100մգ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FE8B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7ADB50ED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0DBE644C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7C04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Դիոսմեկտիտ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diosmectite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9F6F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Դիոսմեկտիտ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diosmectite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դեղափոշի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ներքին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ընդունման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դեղակախույթի</w:t>
            </w:r>
            <w:proofErr w:type="spellEnd"/>
            <w:r w:rsidRPr="005623EE">
              <w:rPr>
                <w:sz w:val="18"/>
                <w:szCs w:val="18"/>
              </w:rPr>
              <w:t xml:space="preserve"> 3գ, 3.76գ </w:t>
            </w:r>
            <w:proofErr w:type="spellStart"/>
            <w:r w:rsidRPr="005623EE">
              <w:rPr>
                <w:sz w:val="18"/>
                <w:szCs w:val="18"/>
              </w:rPr>
              <w:t>փաթեթիկ</w:t>
            </w:r>
            <w:proofErr w:type="spellEnd"/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5A70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5AAA6EF5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4ABC96EC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BB45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էնալապրիլ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103E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էնալապրիլ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gramStart"/>
            <w:r w:rsidRPr="005623EE">
              <w:rPr>
                <w:sz w:val="18"/>
                <w:szCs w:val="18"/>
              </w:rPr>
              <w:t xml:space="preserve">enalapril  </w:t>
            </w:r>
            <w:proofErr w:type="spellStart"/>
            <w:r w:rsidRPr="005623EE">
              <w:rPr>
                <w:sz w:val="18"/>
                <w:szCs w:val="18"/>
              </w:rPr>
              <w:t>դեղահատ</w:t>
            </w:r>
            <w:proofErr w:type="spellEnd"/>
            <w:proofErr w:type="gramEnd"/>
            <w:r w:rsidRPr="005623EE">
              <w:rPr>
                <w:sz w:val="18"/>
                <w:szCs w:val="18"/>
              </w:rPr>
              <w:t xml:space="preserve"> 5մգ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13FB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42823928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576F809F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48DF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էպինեֆրին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8F8A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էպինեֆրին</w:t>
            </w:r>
            <w:proofErr w:type="spellEnd"/>
            <w:r w:rsidRPr="005623EE">
              <w:rPr>
                <w:sz w:val="18"/>
                <w:szCs w:val="18"/>
              </w:rPr>
              <w:t xml:space="preserve"> (</w:t>
            </w:r>
            <w:proofErr w:type="spellStart"/>
            <w:r w:rsidRPr="005623EE">
              <w:rPr>
                <w:sz w:val="18"/>
                <w:szCs w:val="18"/>
              </w:rPr>
              <w:t>էպինեֆրինի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հիդրոտարտրատ</w:t>
            </w:r>
            <w:proofErr w:type="spellEnd"/>
            <w:r w:rsidRPr="005623EE">
              <w:rPr>
                <w:sz w:val="18"/>
                <w:szCs w:val="18"/>
              </w:rPr>
              <w:t xml:space="preserve">) epinephrine (epinephrine </w:t>
            </w:r>
            <w:proofErr w:type="spellStart"/>
            <w:r w:rsidRPr="005623EE">
              <w:rPr>
                <w:sz w:val="18"/>
                <w:szCs w:val="18"/>
              </w:rPr>
              <w:t>hydrotartrate</w:t>
            </w:r>
            <w:proofErr w:type="spellEnd"/>
            <w:r w:rsidRPr="005623EE">
              <w:rPr>
                <w:sz w:val="18"/>
                <w:szCs w:val="18"/>
              </w:rPr>
              <w:t xml:space="preserve">) </w:t>
            </w:r>
            <w:proofErr w:type="spellStart"/>
            <w:r w:rsidRPr="005623EE">
              <w:rPr>
                <w:sz w:val="18"/>
                <w:szCs w:val="18"/>
              </w:rPr>
              <w:t>լուծույթ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ներարկման</w:t>
            </w:r>
            <w:proofErr w:type="spellEnd"/>
            <w:r w:rsidRPr="005623EE">
              <w:rPr>
                <w:sz w:val="18"/>
                <w:szCs w:val="18"/>
              </w:rPr>
              <w:t xml:space="preserve"> 1,82մգ/</w:t>
            </w:r>
            <w:proofErr w:type="spellStart"/>
            <w:r w:rsidRPr="005623EE">
              <w:rPr>
                <w:sz w:val="18"/>
                <w:szCs w:val="18"/>
              </w:rPr>
              <w:t>մլ</w:t>
            </w:r>
            <w:proofErr w:type="spellEnd"/>
            <w:r w:rsidRPr="005623EE">
              <w:rPr>
                <w:sz w:val="18"/>
                <w:szCs w:val="18"/>
              </w:rPr>
              <w:t xml:space="preserve">, 1մլ </w:t>
            </w:r>
            <w:proofErr w:type="spellStart"/>
            <w:r w:rsidRPr="005623EE">
              <w:rPr>
                <w:sz w:val="18"/>
                <w:szCs w:val="18"/>
              </w:rPr>
              <w:t>ամպուլ</w:t>
            </w:r>
            <w:proofErr w:type="spellEnd"/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9D23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72D1A0FE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18D78D86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06ED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Իբուպրոֆեն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833F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proofErr w:type="gramStart"/>
            <w:r w:rsidRPr="005623EE">
              <w:rPr>
                <w:sz w:val="18"/>
                <w:szCs w:val="18"/>
              </w:rPr>
              <w:t>Իբուպրոֆեն</w:t>
            </w:r>
            <w:proofErr w:type="spellEnd"/>
            <w:r w:rsidRPr="005623EE">
              <w:rPr>
                <w:sz w:val="18"/>
                <w:szCs w:val="18"/>
              </w:rPr>
              <w:t xml:space="preserve">  ibuprofen</w:t>
            </w:r>
            <w:proofErr w:type="gram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դեղահատ</w:t>
            </w:r>
            <w:proofErr w:type="spellEnd"/>
            <w:r w:rsidRPr="005623EE">
              <w:rPr>
                <w:sz w:val="18"/>
                <w:szCs w:val="18"/>
              </w:rPr>
              <w:t xml:space="preserve"> 400մգ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D6DD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42A1C6E7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6F1A1FC4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86D5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Իբուպրոֆեն</w:t>
            </w:r>
            <w:proofErr w:type="spellEnd"/>
            <w:r w:rsidRPr="005623EE">
              <w:rPr>
                <w:sz w:val="18"/>
                <w:szCs w:val="18"/>
              </w:rPr>
              <w:t xml:space="preserve">   ibuprofen </w:t>
            </w:r>
            <w:proofErr w:type="spellStart"/>
            <w:r w:rsidRPr="005623EE">
              <w:rPr>
                <w:sz w:val="18"/>
                <w:szCs w:val="18"/>
              </w:rPr>
              <w:t>լուծույթ</w:t>
            </w:r>
            <w:proofErr w:type="spellEnd"/>
            <w:r w:rsidRPr="005623EE">
              <w:rPr>
                <w:sz w:val="18"/>
                <w:szCs w:val="18"/>
              </w:rPr>
              <w:t xml:space="preserve"> 100 </w:t>
            </w:r>
            <w:proofErr w:type="spellStart"/>
            <w:r w:rsidRPr="005623EE">
              <w:rPr>
                <w:sz w:val="18"/>
                <w:szCs w:val="18"/>
              </w:rPr>
              <w:t>մլ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711E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Իբուպրոֆեն</w:t>
            </w:r>
            <w:proofErr w:type="spellEnd"/>
            <w:r w:rsidRPr="005623EE">
              <w:rPr>
                <w:sz w:val="18"/>
                <w:szCs w:val="18"/>
              </w:rPr>
              <w:t xml:space="preserve">   ibuprofen </w:t>
            </w:r>
            <w:proofErr w:type="spellStart"/>
            <w:r w:rsidRPr="005623EE">
              <w:rPr>
                <w:sz w:val="18"/>
                <w:szCs w:val="18"/>
              </w:rPr>
              <w:t>լուծույթ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ներքին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623EE">
              <w:rPr>
                <w:sz w:val="18"/>
                <w:szCs w:val="18"/>
              </w:rPr>
              <w:t>ընդունման</w:t>
            </w:r>
            <w:proofErr w:type="spellEnd"/>
            <w:r w:rsidRPr="005623EE">
              <w:rPr>
                <w:sz w:val="18"/>
                <w:szCs w:val="18"/>
              </w:rPr>
              <w:t xml:space="preserve">  100</w:t>
            </w:r>
            <w:proofErr w:type="gramEnd"/>
            <w:r w:rsidRPr="005623EE">
              <w:rPr>
                <w:sz w:val="18"/>
                <w:szCs w:val="18"/>
              </w:rPr>
              <w:t xml:space="preserve">մգ/ 5 </w:t>
            </w:r>
            <w:proofErr w:type="spellStart"/>
            <w:r w:rsidRPr="005623EE">
              <w:rPr>
                <w:sz w:val="18"/>
                <w:szCs w:val="18"/>
              </w:rPr>
              <w:t>մլ</w:t>
            </w:r>
            <w:proofErr w:type="spellEnd"/>
            <w:r w:rsidRPr="005623EE">
              <w:rPr>
                <w:sz w:val="18"/>
                <w:szCs w:val="18"/>
              </w:rPr>
              <w:t xml:space="preserve">  100 </w:t>
            </w:r>
            <w:proofErr w:type="spellStart"/>
            <w:r w:rsidRPr="005623EE">
              <w:rPr>
                <w:sz w:val="18"/>
                <w:szCs w:val="18"/>
              </w:rPr>
              <w:t>մլ</w:t>
            </w:r>
            <w:proofErr w:type="spellEnd"/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80A3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2406FF28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53587604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5917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Լակտուլոզ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6E78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Լակտուլոզ</w:t>
            </w:r>
            <w:proofErr w:type="spellEnd"/>
            <w:r w:rsidRPr="005623EE">
              <w:rPr>
                <w:sz w:val="18"/>
                <w:szCs w:val="18"/>
              </w:rPr>
              <w:t xml:space="preserve"> lactulose </w:t>
            </w:r>
            <w:proofErr w:type="spellStart"/>
            <w:r w:rsidRPr="005623EE">
              <w:rPr>
                <w:sz w:val="18"/>
                <w:szCs w:val="18"/>
              </w:rPr>
              <w:t>օշարակ</w:t>
            </w:r>
            <w:proofErr w:type="spellEnd"/>
            <w:r w:rsidRPr="005623EE">
              <w:rPr>
                <w:sz w:val="18"/>
                <w:szCs w:val="18"/>
              </w:rPr>
              <w:t xml:space="preserve"> 667մգ/</w:t>
            </w:r>
            <w:proofErr w:type="spellStart"/>
            <w:r w:rsidRPr="005623EE">
              <w:rPr>
                <w:sz w:val="18"/>
                <w:szCs w:val="18"/>
              </w:rPr>
              <w:t>մլ</w:t>
            </w:r>
            <w:proofErr w:type="spellEnd"/>
            <w:r w:rsidRPr="005623EE">
              <w:rPr>
                <w:sz w:val="18"/>
                <w:szCs w:val="18"/>
              </w:rPr>
              <w:t xml:space="preserve"> 200մլ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C464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24DC6770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3B77584E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79B5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Լակտուլոզ</w:t>
            </w:r>
            <w:proofErr w:type="spellEnd"/>
            <w:r w:rsidRPr="005623EE">
              <w:rPr>
                <w:sz w:val="18"/>
                <w:szCs w:val="18"/>
              </w:rPr>
              <w:t xml:space="preserve"> lactulose </w:t>
            </w:r>
            <w:proofErr w:type="spellStart"/>
            <w:r w:rsidRPr="005623EE">
              <w:rPr>
                <w:sz w:val="18"/>
                <w:szCs w:val="18"/>
              </w:rPr>
              <w:t>լուծույթ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ներքին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ընդունման</w:t>
            </w:r>
            <w:proofErr w:type="spellEnd"/>
            <w:r w:rsidRPr="005623EE">
              <w:rPr>
                <w:sz w:val="18"/>
                <w:szCs w:val="18"/>
              </w:rPr>
              <w:t>, 670մգ/</w:t>
            </w:r>
            <w:proofErr w:type="spellStart"/>
            <w:r w:rsidRPr="005623EE">
              <w:rPr>
                <w:sz w:val="18"/>
                <w:szCs w:val="18"/>
              </w:rPr>
              <w:t>մլ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F8A3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Լակտուլոզ</w:t>
            </w:r>
            <w:proofErr w:type="spellEnd"/>
            <w:r w:rsidRPr="005623EE">
              <w:rPr>
                <w:sz w:val="18"/>
                <w:szCs w:val="18"/>
              </w:rPr>
              <w:t xml:space="preserve"> lactulose </w:t>
            </w:r>
            <w:proofErr w:type="spellStart"/>
            <w:r w:rsidRPr="005623EE">
              <w:rPr>
                <w:sz w:val="18"/>
                <w:szCs w:val="18"/>
              </w:rPr>
              <w:t>լուծույթ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ներքին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ընդունման</w:t>
            </w:r>
            <w:proofErr w:type="spellEnd"/>
            <w:r w:rsidRPr="005623EE">
              <w:rPr>
                <w:sz w:val="18"/>
                <w:szCs w:val="18"/>
              </w:rPr>
              <w:t>, 670մգ/</w:t>
            </w:r>
            <w:proofErr w:type="spellStart"/>
            <w:r w:rsidRPr="005623EE">
              <w:rPr>
                <w:sz w:val="18"/>
                <w:szCs w:val="18"/>
              </w:rPr>
              <w:t>մլ</w:t>
            </w:r>
            <w:proofErr w:type="spellEnd"/>
            <w:r w:rsidRPr="005623EE">
              <w:rPr>
                <w:sz w:val="18"/>
                <w:szCs w:val="18"/>
              </w:rPr>
              <w:t xml:space="preserve"> 100 </w:t>
            </w:r>
            <w:proofErr w:type="spellStart"/>
            <w:r w:rsidRPr="005623EE">
              <w:rPr>
                <w:sz w:val="18"/>
                <w:szCs w:val="18"/>
              </w:rPr>
              <w:t>մլ</w:t>
            </w:r>
            <w:proofErr w:type="spellEnd"/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3DA2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114DEBBA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367909A2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4C70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Կապտոպրիլ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548E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Կապտոպրիլ</w:t>
            </w:r>
            <w:proofErr w:type="spellEnd"/>
            <w:r w:rsidRPr="005623EE">
              <w:rPr>
                <w:sz w:val="18"/>
                <w:szCs w:val="18"/>
              </w:rPr>
              <w:t xml:space="preserve"> captopril </w:t>
            </w:r>
            <w:proofErr w:type="spellStart"/>
            <w:r w:rsidRPr="005623EE">
              <w:rPr>
                <w:sz w:val="18"/>
                <w:szCs w:val="18"/>
              </w:rPr>
              <w:t>դեղահատ</w:t>
            </w:r>
            <w:proofErr w:type="spellEnd"/>
            <w:r w:rsidRPr="005623EE">
              <w:rPr>
                <w:sz w:val="18"/>
                <w:szCs w:val="18"/>
              </w:rPr>
              <w:t xml:space="preserve"> 25գ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ACB1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15F2D8A3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755907D9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0265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Հեպարին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դոնդող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արտաքին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D28E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Հեպարին</w:t>
            </w:r>
            <w:proofErr w:type="spellEnd"/>
            <w:r w:rsidRPr="005623EE">
              <w:rPr>
                <w:sz w:val="18"/>
                <w:szCs w:val="18"/>
              </w:rPr>
              <w:t xml:space="preserve"> heparin </w:t>
            </w:r>
            <w:proofErr w:type="spellStart"/>
            <w:r w:rsidRPr="005623EE">
              <w:rPr>
                <w:sz w:val="18"/>
                <w:szCs w:val="18"/>
              </w:rPr>
              <w:t>դոնդող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արտաքին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կիրառման</w:t>
            </w:r>
            <w:proofErr w:type="spellEnd"/>
            <w:r w:rsidRPr="005623EE">
              <w:rPr>
                <w:sz w:val="18"/>
                <w:szCs w:val="18"/>
              </w:rPr>
              <w:t xml:space="preserve"> 1000ՄՄ/</w:t>
            </w:r>
            <w:proofErr w:type="gramStart"/>
            <w:r w:rsidRPr="005623EE">
              <w:rPr>
                <w:sz w:val="18"/>
                <w:szCs w:val="18"/>
              </w:rPr>
              <w:t>գ  25</w:t>
            </w:r>
            <w:proofErr w:type="gram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գրամից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ոչ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պակաս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60C8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6EC57FF5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206DA1FC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FFF0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Մեթիլպրեդնիզոլոն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674B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Մեթիլպրեդնիզոլոն</w:t>
            </w:r>
            <w:proofErr w:type="spellEnd"/>
            <w:r w:rsidRPr="005623EE">
              <w:rPr>
                <w:sz w:val="18"/>
                <w:szCs w:val="18"/>
              </w:rPr>
              <w:t xml:space="preserve"> methylprednisolone </w:t>
            </w:r>
            <w:proofErr w:type="spellStart"/>
            <w:r w:rsidRPr="005623EE">
              <w:rPr>
                <w:sz w:val="18"/>
                <w:szCs w:val="18"/>
              </w:rPr>
              <w:t>դեղահատ</w:t>
            </w:r>
            <w:proofErr w:type="spellEnd"/>
            <w:r w:rsidRPr="005623EE">
              <w:rPr>
                <w:sz w:val="18"/>
                <w:szCs w:val="18"/>
              </w:rPr>
              <w:t xml:space="preserve"> 4մգ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5833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6B8A0DB6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29CAC0BB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A0F8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Մետրոնիդազոլ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3E88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Մետրոնիդազոլ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gramStart"/>
            <w:r w:rsidRPr="005623EE">
              <w:rPr>
                <w:sz w:val="18"/>
                <w:szCs w:val="18"/>
              </w:rPr>
              <w:t xml:space="preserve">metronidazole  </w:t>
            </w:r>
            <w:proofErr w:type="spellStart"/>
            <w:r w:rsidRPr="005623EE">
              <w:rPr>
                <w:sz w:val="18"/>
                <w:szCs w:val="18"/>
              </w:rPr>
              <w:t>դեղահատ</w:t>
            </w:r>
            <w:proofErr w:type="spellEnd"/>
            <w:proofErr w:type="gramEnd"/>
            <w:r w:rsidRPr="005623EE">
              <w:rPr>
                <w:sz w:val="18"/>
                <w:szCs w:val="18"/>
              </w:rPr>
              <w:t xml:space="preserve"> 250մգ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CB97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5884BCA8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2A3CDF40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75E2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Մետրոնիդազոլ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64EC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Մետրոնիդազոլ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gramStart"/>
            <w:r w:rsidRPr="005623EE">
              <w:rPr>
                <w:sz w:val="18"/>
                <w:szCs w:val="18"/>
              </w:rPr>
              <w:t xml:space="preserve">metronidazole  </w:t>
            </w:r>
            <w:proofErr w:type="spellStart"/>
            <w:r w:rsidRPr="005623EE">
              <w:rPr>
                <w:sz w:val="18"/>
                <w:szCs w:val="18"/>
              </w:rPr>
              <w:t>դեղահատ</w:t>
            </w:r>
            <w:proofErr w:type="spellEnd"/>
            <w:proofErr w:type="gramEnd"/>
            <w:r w:rsidRPr="005623EE">
              <w:rPr>
                <w:sz w:val="18"/>
                <w:szCs w:val="18"/>
              </w:rPr>
              <w:t xml:space="preserve"> 500մգ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9B76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58923A7F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77465B1C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3875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Մետրոնիդազոլ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gramStart"/>
            <w:r w:rsidRPr="005623EE">
              <w:rPr>
                <w:sz w:val="18"/>
                <w:szCs w:val="18"/>
              </w:rPr>
              <w:t>metronidazole  100</w:t>
            </w:r>
            <w:proofErr w:type="gramEnd"/>
            <w:r w:rsidRPr="005623EE">
              <w:rPr>
                <w:sz w:val="18"/>
                <w:szCs w:val="18"/>
              </w:rPr>
              <w:t>մլ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C0EF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Մետրոնիդազոլ</w:t>
            </w:r>
            <w:proofErr w:type="spellEnd"/>
            <w:r w:rsidRPr="005623EE">
              <w:rPr>
                <w:sz w:val="18"/>
                <w:szCs w:val="18"/>
              </w:rPr>
              <w:t xml:space="preserve">, metronidazole </w:t>
            </w:r>
            <w:proofErr w:type="spellStart"/>
            <w:r w:rsidRPr="005623EE">
              <w:rPr>
                <w:sz w:val="18"/>
                <w:szCs w:val="18"/>
              </w:rPr>
              <w:t>դեղակախույթ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ներքին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ընդունման</w:t>
            </w:r>
            <w:proofErr w:type="spellEnd"/>
            <w:r w:rsidRPr="005623EE">
              <w:rPr>
                <w:sz w:val="18"/>
                <w:szCs w:val="18"/>
              </w:rPr>
              <w:t xml:space="preserve"> 25մգ/</w:t>
            </w:r>
            <w:proofErr w:type="spellStart"/>
            <w:r w:rsidRPr="005623EE">
              <w:rPr>
                <w:sz w:val="18"/>
                <w:szCs w:val="18"/>
              </w:rPr>
              <w:t>մլ</w:t>
            </w:r>
            <w:proofErr w:type="spellEnd"/>
            <w:r w:rsidRPr="005623EE">
              <w:rPr>
                <w:sz w:val="18"/>
                <w:szCs w:val="18"/>
              </w:rPr>
              <w:t>, 100մլ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8843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7205DF6E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7CDAF0E6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B4CB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Նիֆուրօքսազիդ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B8B9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Նիֆուրօքսազիդ</w:t>
            </w:r>
            <w:proofErr w:type="spellEnd"/>
            <w:r w:rsidRPr="005623EE">
              <w:rPr>
                <w:sz w:val="18"/>
                <w:szCs w:val="18"/>
              </w:rPr>
              <w:t xml:space="preserve"> nifuroxazide </w:t>
            </w:r>
            <w:proofErr w:type="spellStart"/>
            <w:r w:rsidRPr="005623EE">
              <w:rPr>
                <w:sz w:val="18"/>
                <w:szCs w:val="18"/>
              </w:rPr>
              <w:t>դեղապատիճ</w:t>
            </w:r>
            <w:proofErr w:type="spellEnd"/>
            <w:r w:rsidRPr="005623EE">
              <w:rPr>
                <w:sz w:val="18"/>
                <w:szCs w:val="18"/>
              </w:rPr>
              <w:t xml:space="preserve"> 200մգ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571E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525EE39C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66596E61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5CFA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Նիֆուրօքսազիդ</w:t>
            </w:r>
            <w:proofErr w:type="spellEnd"/>
            <w:r w:rsidRPr="005623EE">
              <w:rPr>
                <w:sz w:val="18"/>
                <w:szCs w:val="18"/>
              </w:rPr>
              <w:t xml:space="preserve"> nifuroxazide </w:t>
            </w:r>
            <w:proofErr w:type="spellStart"/>
            <w:r w:rsidRPr="005623EE">
              <w:rPr>
                <w:sz w:val="18"/>
                <w:szCs w:val="18"/>
              </w:rPr>
              <w:t>դեղակախույթ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9F36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Նիֆուրօքսազիդ</w:t>
            </w:r>
            <w:proofErr w:type="spellEnd"/>
            <w:r w:rsidRPr="005623EE">
              <w:rPr>
                <w:sz w:val="18"/>
                <w:szCs w:val="18"/>
              </w:rPr>
              <w:t xml:space="preserve"> nifuroxazide </w:t>
            </w:r>
            <w:proofErr w:type="spellStart"/>
            <w:r w:rsidRPr="005623EE">
              <w:rPr>
                <w:sz w:val="18"/>
                <w:szCs w:val="18"/>
              </w:rPr>
              <w:t>դեղակախույթ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ներքին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ընդունման</w:t>
            </w:r>
            <w:proofErr w:type="spellEnd"/>
            <w:r w:rsidRPr="005623EE">
              <w:rPr>
                <w:sz w:val="18"/>
                <w:szCs w:val="18"/>
              </w:rPr>
              <w:t xml:space="preserve"> 220մգ/5</w:t>
            </w:r>
            <w:proofErr w:type="gramStart"/>
            <w:r w:rsidRPr="005623EE">
              <w:rPr>
                <w:sz w:val="18"/>
                <w:szCs w:val="18"/>
              </w:rPr>
              <w:t>մլ  100</w:t>
            </w:r>
            <w:proofErr w:type="gram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մլ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C3E5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7C165A35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1D4EB316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1D8B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Պանկրեատին</w:t>
            </w:r>
            <w:proofErr w:type="spellEnd"/>
            <w:r w:rsidRPr="005623EE">
              <w:rPr>
                <w:sz w:val="18"/>
                <w:szCs w:val="18"/>
              </w:rPr>
              <w:t xml:space="preserve"> (</w:t>
            </w:r>
            <w:proofErr w:type="spellStart"/>
            <w:r w:rsidRPr="005623EE">
              <w:rPr>
                <w:sz w:val="18"/>
                <w:szCs w:val="18"/>
              </w:rPr>
              <w:t>լիպազ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ամիլազ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պրոտեազ</w:t>
            </w:r>
            <w:proofErr w:type="spellEnd"/>
            <w:r w:rsidRPr="005623EE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536E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Պանկրեատին</w:t>
            </w:r>
            <w:proofErr w:type="spellEnd"/>
            <w:r w:rsidRPr="005623EE">
              <w:rPr>
                <w:sz w:val="18"/>
                <w:szCs w:val="18"/>
              </w:rPr>
              <w:t xml:space="preserve"> (</w:t>
            </w:r>
            <w:proofErr w:type="spellStart"/>
            <w:r w:rsidRPr="005623EE">
              <w:rPr>
                <w:sz w:val="18"/>
                <w:szCs w:val="18"/>
              </w:rPr>
              <w:t>լիպազ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ամիլազ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պրոտեազ</w:t>
            </w:r>
            <w:proofErr w:type="spellEnd"/>
            <w:r w:rsidRPr="005623EE">
              <w:rPr>
                <w:sz w:val="18"/>
                <w:szCs w:val="18"/>
              </w:rPr>
              <w:t xml:space="preserve">) pancreatin (lipase, amylase, protease) </w:t>
            </w:r>
            <w:proofErr w:type="spellStart"/>
            <w:r w:rsidRPr="005623EE">
              <w:rPr>
                <w:sz w:val="18"/>
                <w:szCs w:val="18"/>
              </w:rPr>
              <w:t>դեղապատիճ</w:t>
            </w:r>
            <w:proofErr w:type="spellEnd"/>
            <w:r w:rsidRPr="005623EE">
              <w:rPr>
                <w:sz w:val="18"/>
                <w:szCs w:val="18"/>
              </w:rPr>
              <w:t xml:space="preserve"> 3500Մ+4200Մ+ 250Մ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9F92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5CBB2F81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008FAFF9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9BBB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Պանկրեատին</w:t>
            </w:r>
            <w:proofErr w:type="spellEnd"/>
            <w:r w:rsidRPr="005623EE">
              <w:rPr>
                <w:sz w:val="18"/>
                <w:szCs w:val="18"/>
              </w:rPr>
              <w:t xml:space="preserve"> (</w:t>
            </w:r>
            <w:proofErr w:type="spellStart"/>
            <w:r w:rsidRPr="005623EE">
              <w:rPr>
                <w:sz w:val="18"/>
                <w:szCs w:val="18"/>
              </w:rPr>
              <w:t>լիպազ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ամիլազ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պրոտեազ</w:t>
            </w:r>
            <w:proofErr w:type="spellEnd"/>
            <w:r w:rsidRPr="005623EE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1838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Պանկրեատին</w:t>
            </w:r>
            <w:proofErr w:type="spellEnd"/>
            <w:r w:rsidRPr="005623EE">
              <w:rPr>
                <w:sz w:val="18"/>
                <w:szCs w:val="18"/>
              </w:rPr>
              <w:t xml:space="preserve"> (</w:t>
            </w:r>
            <w:proofErr w:type="spellStart"/>
            <w:r w:rsidRPr="005623EE">
              <w:rPr>
                <w:sz w:val="18"/>
                <w:szCs w:val="18"/>
              </w:rPr>
              <w:t>լիպազ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ամիլազ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պրոտեազ</w:t>
            </w:r>
            <w:proofErr w:type="spellEnd"/>
            <w:r w:rsidRPr="005623EE">
              <w:rPr>
                <w:sz w:val="18"/>
                <w:szCs w:val="18"/>
              </w:rPr>
              <w:t xml:space="preserve">) pancreatin (lipase, amylase, protease) </w:t>
            </w:r>
            <w:proofErr w:type="spellStart"/>
            <w:r w:rsidRPr="005623EE">
              <w:rPr>
                <w:sz w:val="18"/>
                <w:szCs w:val="18"/>
              </w:rPr>
              <w:t>դեղապատիճ</w:t>
            </w:r>
            <w:proofErr w:type="spellEnd"/>
            <w:r w:rsidRPr="005623EE">
              <w:rPr>
                <w:sz w:val="18"/>
                <w:szCs w:val="18"/>
              </w:rPr>
              <w:t xml:space="preserve"> 25000Մ+18000Մ+ 1000Մ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0608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36BC67DD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141A5676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A43D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Պարացետամոլ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AEA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proofErr w:type="gramStart"/>
            <w:r w:rsidRPr="005623EE">
              <w:rPr>
                <w:sz w:val="18"/>
                <w:szCs w:val="18"/>
              </w:rPr>
              <w:t>Պարացետամոլ</w:t>
            </w:r>
            <w:proofErr w:type="spellEnd"/>
            <w:r w:rsidRPr="005623EE">
              <w:rPr>
                <w:sz w:val="18"/>
                <w:szCs w:val="18"/>
              </w:rPr>
              <w:t>,  paracetamol</w:t>
            </w:r>
            <w:proofErr w:type="gramEnd"/>
            <w:r w:rsidRPr="005623EE">
              <w:rPr>
                <w:sz w:val="18"/>
                <w:szCs w:val="18"/>
              </w:rPr>
              <w:t>,  500մգ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EC48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6D105D09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74E95DBA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9D9C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Պարացետամոլ</w:t>
            </w:r>
            <w:proofErr w:type="spellEnd"/>
            <w:r w:rsidRPr="005623EE">
              <w:rPr>
                <w:sz w:val="18"/>
                <w:szCs w:val="18"/>
              </w:rPr>
              <w:t xml:space="preserve">, Paracetamol, </w:t>
            </w:r>
            <w:proofErr w:type="spellStart"/>
            <w:r w:rsidRPr="005623EE">
              <w:rPr>
                <w:sz w:val="18"/>
                <w:szCs w:val="18"/>
              </w:rPr>
              <w:t>մոմիկներ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ուղիղաղիքային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3906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Պարացետամոլ</w:t>
            </w:r>
            <w:proofErr w:type="spellEnd"/>
            <w:r w:rsidRPr="005623EE">
              <w:rPr>
                <w:sz w:val="18"/>
                <w:szCs w:val="18"/>
              </w:rPr>
              <w:t xml:space="preserve">, Paracetamol, </w:t>
            </w:r>
            <w:proofErr w:type="spellStart"/>
            <w:r w:rsidRPr="005623EE">
              <w:rPr>
                <w:sz w:val="18"/>
                <w:szCs w:val="18"/>
              </w:rPr>
              <w:t>մոմիկներ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ուղիղաղիքային</w:t>
            </w:r>
            <w:proofErr w:type="spellEnd"/>
            <w:r w:rsidRPr="005623EE">
              <w:rPr>
                <w:sz w:val="18"/>
                <w:szCs w:val="18"/>
              </w:rPr>
              <w:t xml:space="preserve"> 80 </w:t>
            </w:r>
            <w:proofErr w:type="spellStart"/>
            <w:r w:rsidRPr="005623EE">
              <w:rPr>
                <w:sz w:val="18"/>
                <w:szCs w:val="18"/>
              </w:rPr>
              <w:t>մգ</w:t>
            </w:r>
            <w:proofErr w:type="spellEnd"/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5C5E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0A3E19C5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27CE1729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4129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Պարացետամոլ</w:t>
            </w:r>
            <w:proofErr w:type="spellEnd"/>
            <w:r w:rsidRPr="005623EE">
              <w:rPr>
                <w:sz w:val="18"/>
                <w:szCs w:val="18"/>
              </w:rPr>
              <w:t xml:space="preserve">, Paracetamol, </w:t>
            </w:r>
            <w:proofErr w:type="spellStart"/>
            <w:r w:rsidRPr="005623EE">
              <w:rPr>
                <w:sz w:val="18"/>
                <w:szCs w:val="18"/>
              </w:rPr>
              <w:t>մոմիկներ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ուղիղաղիքային</w:t>
            </w:r>
            <w:proofErr w:type="spellEnd"/>
            <w:r w:rsidRPr="005623EE">
              <w:rPr>
                <w:sz w:val="18"/>
                <w:szCs w:val="18"/>
              </w:rPr>
              <w:t xml:space="preserve"> 100մգ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7D63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Պարացետամոլ</w:t>
            </w:r>
            <w:proofErr w:type="spellEnd"/>
            <w:r w:rsidRPr="005623EE">
              <w:rPr>
                <w:sz w:val="18"/>
                <w:szCs w:val="18"/>
              </w:rPr>
              <w:t xml:space="preserve">, Paracetamol, </w:t>
            </w:r>
            <w:proofErr w:type="spellStart"/>
            <w:r w:rsidRPr="005623EE">
              <w:rPr>
                <w:sz w:val="18"/>
                <w:szCs w:val="18"/>
              </w:rPr>
              <w:t>մոմիկներ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ուղիղաղիքային</w:t>
            </w:r>
            <w:proofErr w:type="spellEnd"/>
            <w:r w:rsidRPr="005623EE">
              <w:rPr>
                <w:sz w:val="18"/>
                <w:szCs w:val="18"/>
              </w:rPr>
              <w:t xml:space="preserve"> 150մգ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2158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228A65F9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0B6F4428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5EBD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Ռիֆամպիցին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58F2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Ռիֆամպիցին</w:t>
            </w:r>
            <w:proofErr w:type="spellEnd"/>
            <w:r w:rsidRPr="005623EE">
              <w:rPr>
                <w:sz w:val="18"/>
                <w:szCs w:val="18"/>
              </w:rPr>
              <w:t xml:space="preserve">, Rifampicin, </w:t>
            </w:r>
            <w:proofErr w:type="spellStart"/>
            <w:r w:rsidRPr="005623EE">
              <w:rPr>
                <w:sz w:val="18"/>
                <w:szCs w:val="18"/>
              </w:rPr>
              <w:t>դեղապատիճ</w:t>
            </w:r>
            <w:proofErr w:type="spellEnd"/>
            <w:r w:rsidRPr="005623EE">
              <w:rPr>
                <w:sz w:val="18"/>
                <w:szCs w:val="18"/>
              </w:rPr>
              <w:t xml:space="preserve"> 300 </w:t>
            </w:r>
            <w:proofErr w:type="spellStart"/>
            <w:r w:rsidRPr="005623EE">
              <w:rPr>
                <w:sz w:val="18"/>
                <w:szCs w:val="18"/>
              </w:rPr>
              <w:t>մգ</w:t>
            </w:r>
            <w:proofErr w:type="spellEnd"/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FF0D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3231894B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3276C98A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82EF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Սուլֆամեթօքսազոլ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տրիմեթոպրիմ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CF76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Սուլֆամեթօքսազոլ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տրիմեթոպրիմ</w:t>
            </w:r>
            <w:proofErr w:type="spellEnd"/>
            <w:r w:rsidRPr="005623EE">
              <w:rPr>
                <w:sz w:val="18"/>
                <w:szCs w:val="18"/>
              </w:rPr>
              <w:t xml:space="preserve"> sulfadiazine, trimethoprim </w:t>
            </w:r>
            <w:proofErr w:type="spellStart"/>
            <w:r w:rsidRPr="005623EE">
              <w:rPr>
                <w:sz w:val="18"/>
                <w:szCs w:val="18"/>
              </w:rPr>
              <w:t>դեղահատ</w:t>
            </w:r>
            <w:proofErr w:type="spellEnd"/>
            <w:r w:rsidRPr="005623EE">
              <w:rPr>
                <w:sz w:val="18"/>
                <w:szCs w:val="18"/>
              </w:rPr>
              <w:t xml:space="preserve"> 400մգ+80մգ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A407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1065EADB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316CD9B0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0DCE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Սուլֆամեթօքսազոլ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տրիմեթոպրիմ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5BA5" w14:textId="77777777" w:rsidR="00275AB0" w:rsidRPr="005623EE" w:rsidRDefault="00275AB0" w:rsidP="00102ED2">
            <w:pPr>
              <w:spacing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Սուլֆամեթօքսազոլ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տրիմեթոպրիմ</w:t>
            </w:r>
            <w:proofErr w:type="spellEnd"/>
            <w:r w:rsidRPr="005623EE">
              <w:rPr>
                <w:sz w:val="18"/>
                <w:szCs w:val="18"/>
              </w:rPr>
              <w:t xml:space="preserve"> Sulfamethoxazole, trimethoprim, </w:t>
            </w:r>
            <w:proofErr w:type="spellStart"/>
            <w:r w:rsidRPr="005623EE">
              <w:rPr>
                <w:sz w:val="18"/>
                <w:szCs w:val="18"/>
              </w:rPr>
              <w:t>դեղահատ</w:t>
            </w:r>
            <w:proofErr w:type="spellEnd"/>
            <w:r w:rsidRPr="005623EE">
              <w:rPr>
                <w:sz w:val="18"/>
                <w:szCs w:val="18"/>
              </w:rPr>
              <w:t xml:space="preserve"> 800մգ + 160մգ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B18A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62EB4C34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30EF805E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6173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Սպիրոնոլակտոն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67AC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Սպիրոնոլակտոն</w:t>
            </w:r>
            <w:proofErr w:type="spellEnd"/>
            <w:r w:rsidRPr="005623EE">
              <w:rPr>
                <w:sz w:val="18"/>
                <w:szCs w:val="18"/>
              </w:rPr>
              <w:t xml:space="preserve">, Spironolactone, </w:t>
            </w:r>
            <w:proofErr w:type="spellStart"/>
            <w:r w:rsidRPr="005623EE">
              <w:rPr>
                <w:sz w:val="18"/>
                <w:szCs w:val="18"/>
              </w:rPr>
              <w:t>դեղահատ</w:t>
            </w:r>
            <w:proofErr w:type="spellEnd"/>
            <w:r w:rsidRPr="005623EE">
              <w:rPr>
                <w:sz w:val="18"/>
                <w:szCs w:val="18"/>
              </w:rPr>
              <w:t xml:space="preserve"> 50 </w:t>
            </w:r>
            <w:proofErr w:type="spellStart"/>
            <w:r w:rsidRPr="005623EE">
              <w:rPr>
                <w:sz w:val="18"/>
                <w:szCs w:val="18"/>
              </w:rPr>
              <w:t>մգ</w:t>
            </w:r>
            <w:proofErr w:type="spellEnd"/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04BA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52C80848" w14:textId="77777777" w:rsidTr="00275AB0">
        <w:trPr>
          <w:trHeight w:val="269"/>
          <w:jc w:val="center"/>
        </w:trPr>
        <w:tc>
          <w:tcPr>
            <w:tcW w:w="1142" w:type="dxa"/>
            <w:vAlign w:val="center"/>
          </w:tcPr>
          <w:p w14:paraId="77D751CF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7A1F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Ցիպրոֆլօքսացին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BDEC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Ցիպրոֆլօքսացին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gramStart"/>
            <w:r w:rsidRPr="005623EE">
              <w:rPr>
                <w:sz w:val="18"/>
                <w:szCs w:val="18"/>
              </w:rPr>
              <w:t xml:space="preserve">ciprofloxacin,  </w:t>
            </w:r>
            <w:proofErr w:type="spellStart"/>
            <w:r w:rsidRPr="005623EE">
              <w:rPr>
                <w:sz w:val="18"/>
                <w:szCs w:val="18"/>
              </w:rPr>
              <w:t>դեղահատ</w:t>
            </w:r>
            <w:proofErr w:type="spellEnd"/>
            <w:proofErr w:type="gramEnd"/>
            <w:r w:rsidRPr="005623EE">
              <w:rPr>
                <w:sz w:val="18"/>
                <w:szCs w:val="18"/>
              </w:rPr>
              <w:t>, 500մգ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C539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70B4B481" w14:textId="77777777" w:rsidTr="00275AB0">
        <w:trPr>
          <w:trHeight w:val="494"/>
          <w:jc w:val="center"/>
        </w:trPr>
        <w:tc>
          <w:tcPr>
            <w:tcW w:w="1142" w:type="dxa"/>
            <w:vAlign w:val="center"/>
          </w:tcPr>
          <w:p w14:paraId="5EF28433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94C3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Քլորամֆենիկոլ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B676" w14:textId="77777777" w:rsidR="00275AB0" w:rsidRPr="005623EE" w:rsidRDefault="00275AB0" w:rsidP="00102ED2">
            <w:pPr>
              <w:spacing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proofErr w:type="gramStart"/>
            <w:r w:rsidRPr="005623EE">
              <w:rPr>
                <w:sz w:val="18"/>
                <w:szCs w:val="18"/>
              </w:rPr>
              <w:t>Քլորամֆենիկոլ</w:t>
            </w:r>
            <w:proofErr w:type="spellEnd"/>
            <w:r w:rsidRPr="005623EE">
              <w:rPr>
                <w:sz w:val="18"/>
                <w:szCs w:val="18"/>
              </w:rPr>
              <w:t xml:space="preserve">  chloramphenicol</w:t>
            </w:r>
            <w:proofErr w:type="gram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դեղահատ</w:t>
            </w:r>
            <w:proofErr w:type="spellEnd"/>
            <w:r w:rsidRPr="005623EE">
              <w:rPr>
                <w:sz w:val="18"/>
                <w:szCs w:val="18"/>
              </w:rPr>
              <w:t>, 250մգ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9A7F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4D3466E4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5F7DA5CF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D43B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Օմեպրազոլ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DA10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Օմեպրազոլ</w:t>
            </w:r>
            <w:proofErr w:type="spellEnd"/>
            <w:r w:rsidRPr="005623EE">
              <w:rPr>
                <w:sz w:val="18"/>
                <w:szCs w:val="18"/>
              </w:rPr>
              <w:t xml:space="preserve"> omeprazole, </w:t>
            </w:r>
            <w:proofErr w:type="spellStart"/>
            <w:proofErr w:type="gramStart"/>
            <w:r w:rsidRPr="005623EE">
              <w:rPr>
                <w:sz w:val="18"/>
                <w:szCs w:val="18"/>
              </w:rPr>
              <w:t>դեղապատիճ</w:t>
            </w:r>
            <w:proofErr w:type="spellEnd"/>
            <w:r w:rsidRPr="005623EE">
              <w:rPr>
                <w:sz w:val="18"/>
                <w:szCs w:val="18"/>
              </w:rPr>
              <w:t xml:space="preserve"> ,</w:t>
            </w:r>
            <w:proofErr w:type="gramEnd"/>
            <w:r w:rsidRPr="005623EE">
              <w:rPr>
                <w:sz w:val="18"/>
                <w:szCs w:val="18"/>
              </w:rPr>
              <w:t xml:space="preserve"> 20մգ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70C0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2519CFB4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6E5C1D4E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296D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Պրոպոֆոլ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309C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Պրոպոֆոլ</w:t>
            </w:r>
            <w:proofErr w:type="spellEnd"/>
            <w:r w:rsidRPr="005623EE">
              <w:rPr>
                <w:sz w:val="18"/>
                <w:szCs w:val="18"/>
              </w:rPr>
              <w:t xml:space="preserve"> propofol </w:t>
            </w:r>
            <w:proofErr w:type="spellStart"/>
            <w:r w:rsidRPr="005623EE">
              <w:rPr>
                <w:sz w:val="18"/>
                <w:szCs w:val="18"/>
              </w:rPr>
              <w:t>կիթ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ներարկման</w:t>
            </w:r>
            <w:proofErr w:type="spellEnd"/>
            <w:r w:rsidRPr="005623EE">
              <w:rPr>
                <w:sz w:val="18"/>
                <w:szCs w:val="18"/>
              </w:rPr>
              <w:t xml:space="preserve"> 10մգ/</w:t>
            </w:r>
            <w:proofErr w:type="spellStart"/>
            <w:r w:rsidRPr="005623EE">
              <w:rPr>
                <w:sz w:val="18"/>
                <w:szCs w:val="18"/>
              </w:rPr>
              <w:t>մլ</w:t>
            </w:r>
            <w:proofErr w:type="spellEnd"/>
            <w:r w:rsidRPr="005623EE">
              <w:rPr>
                <w:sz w:val="18"/>
                <w:szCs w:val="18"/>
              </w:rPr>
              <w:t xml:space="preserve">, 20մլ 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ADBC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00B3256D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6A41EE07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60E0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Միդազոլամ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6584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Միդազոլամ</w:t>
            </w:r>
            <w:proofErr w:type="spellEnd"/>
            <w:r w:rsidRPr="005623EE">
              <w:rPr>
                <w:sz w:val="18"/>
                <w:szCs w:val="18"/>
              </w:rPr>
              <w:t xml:space="preserve"> midazolam </w:t>
            </w:r>
            <w:proofErr w:type="spellStart"/>
            <w:r w:rsidRPr="005623EE">
              <w:rPr>
                <w:sz w:val="18"/>
                <w:szCs w:val="18"/>
              </w:rPr>
              <w:t>լուծույթ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ներարկման</w:t>
            </w:r>
            <w:proofErr w:type="spellEnd"/>
            <w:r w:rsidRPr="005623EE">
              <w:rPr>
                <w:sz w:val="18"/>
                <w:szCs w:val="18"/>
              </w:rPr>
              <w:t xml:space="preserve"> 5մգ/</w:t>
            </w:r>
            <w:proofErr w:type="spellStart"/>
            <w:r w:rsidRPr="005623EE">
              <w:rPr>
                <w:sz w:val="18"/>
                <w:szCs w:val="18"/>
              </w:rPr>
              <w:t>մլ</w:t>
            </w:r>
            <w:proofErr w:type="spellEnd"/>
            <w:r w:rsidRPr="005623EE">
              <w:rPr>
                <w:sz w:val="18"/>
                <w:szCs w:val="18"/>
              </w:rPr>
              <w:t xml:space="preserve">, 3մլ 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4169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66099D65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73AF76A0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C287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Մորֆին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715C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proofErr w:type="gramStart"/>
            <w:r w:rsidRPr="005623EE">
              <w:rPr>
                <w:sz w:val="18"/>
                <w:szCs w:val="18"/>
              </w:rPr>
              <w:t>Մորֆինի</w:t>
            </w:r>
            <w:proofErr w:type="spellEnd"/>
            <w:r w:rsidRPr="005623EE">
              <w:rPr>
                <w:sz w:val="18"/>
                <w:szCs w:val="18"/>
              </w:rPr>
              <w:t xml:space="preserve">  morphine</w:t>
            </w:r>
            <w:proofErr w:type="gram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լուծույթ</w:t>
            </w:r>
            <w:proofErr w:type="spellEnd"/>
            <w:r w:rsidRPr="005623EE">
              <w:rPr>
                <w:sz w:val="18"/>
                <w:szCs w:val="18"/>
              </w:rPr>
              <w:t xml:space="preserve"> ն/ե, մ/մ և ե/մ </w:t>
            </w:r>
            <w:proofErr w:type="spellStart"/>
            <w:r w:rsidRPr="005623EE">
              <w:rPr>
                <w:sz w:val="18"/>
                <w:szCs w:val="18"/>
              </w:rPr>
              <w:t>ներարկման</w:t>
            </w:r>
            <w:proofErr w:type="spellEnd"/>
            <w:r w:rsidRPr="005623EE">
              <w:rPr>
                <w:sz w:val="18"/>
                <w:szCs w:val="18"/>
              </w:rPr>
              <w:t>, 10մգ/</w:t>
            </w:r>
            <w:proofErr w:type="spellStart"/>
            <w:r w:rsidRPr="005623EE">
              <w:rPr>
                <w:sz w:val="18"/>
                <w:szCs w:val="18"/>
              </w:rPr>
              <w:t>մլ</w:t>
            </w:r>
            <w:proofErr w:type="spellEnd"/>
            <w:r w:rsidRPr="005623EE">
              <w:rPr>
                <w:sz w:val="18"/>
                <w:szCs w:val="18"/>
              </w:rPr>
              <w:t xml:space="preserve"> 1մլ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B8BB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1948803F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19E82620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6BD1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Ֆենտանիլ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3B18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Ֆենտանիլ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gramStart"/>
            <w:r w:rsidRPr="005623EE">
              <w:rPr>
                <w:sz w:val="18"/>
                <w:szCs w:val="18"/>
              </w:rPr>
              <w:t xml:space="preserve">fentanyl,  </w:t>
            </w:r>
            <w:proofErr w:type="spellStart"/>
            <w:r w:rsidRPr="005623EE">
              <w:rPr>
                <w:sz w:val="18"/>
                <w:szCs w:val="18"/>
              </w:rPr>
              <w:t>լուծույթ</w:t>
            </w:r>
            <w:proofErr w:type="spellEnd"/>
            <w:proofErr w:type="gram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ներարկման</w:t>
            </w:r>
            <w:proofErr w:type="spellEnd"/>
            <w:r w:rsidRPr="005623EE">
              <w:rPr>
                <w:sz w:val="18"/>
                <w:szCs w:val="18"/>
              </w:rPr>
              <w:t>, 0,05մգ/</w:t>
            </w:r>
            <w:proofErr w:type="spellStart"/>
            <w:r w:rsidRPr="005623EE">
              <w:rPr>
                <w:sz w:val="18"/>
                <w:szCs w:val="18"/>
              </w:rPr>
              <w:t>մլ</w:t>
            </w:r>
            <w:proofErr w:type="spellEnd"/>
            <w:r w:rsidRPr="005623EE">
              <w:rPr>
                <w:sz w:val="18"/>
                <w:szCs w:val="18"/>
              </w:rPr>
              <w:t xml:space="preserve">, 2մլ 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DF76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31063AE3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0D6CA437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95B8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Բժշկական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թթվածին</w:t>
            </w:r>
            <w:proofErr w:type="spellEnd"/>
            <w:r w:rsidRPr="005623EE">
              <w:rPr>
                <w:sz w:val="18"/>
                <w:szCs w:val="18"/>
              </w:rPr>
              <w:t xml:space="preserve"> /</w:t>
            </w:r>
            <w:proofErr w:type="spellStart"/>
            <w:r w:rsidRPr="005623EE">
              <w:rPr>
                <w:sz w:val="18"/>
                <w:szCs w:val="18"/>
              </w:rPr>
              <w:t>բալոններով</w:t>
            </w:r>
            <w:proofErr w:type="spellEnd"/>
            <w:r w:rsidRPr="005623EE">
              <w:rPr>
                <w:sz w:val="18"/>
                <w:szCs w:val="18"/>
              </w:rPr>
              <w:t>/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6F1D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Բալոնում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բժշկական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թթվածին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մթնոլորտային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ճնշումը</w:t>
            </w:r>
            <w:proofErr w:type="spellEnd"/>
            <w:r w:rsidRPr="005623EE">
              <w:rPr>
                <w:sz w:val="18"/>
                <w:szCs w:val="18"/>
              </w:rPr>
              <w:t xml:space="preserve"> 150 </w:t>
            </w:r>
            <w:proofErr w:type="gramStart"/>
            <w:r w:rsidRPr="005623EE">
              <w:rPr>
                <w:sz w:val="18"/>
                <w:szCs w:val="18"/>
              </w:rPr>
              <w:t xml:space="preserve">atm,  </w:t>
            </w:r>
            <w:proofErr w:type="spellStart"/>
            <w:r w:rsidRPr="005623EE">
              <w:rPr>
                <w:sz w:val="18"/>
                <w:szCs w:val="18"/>
              </w:rPr>
              <w:t>թթվածնի</w:t>
            </w:r>
            <w:proofErr w:type="spellEnd"/>
            <w:proofErr w:type="gram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մաքրությունը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չպետք</w:t>
            </w:r>
            <w:proofErr w:type="spellEnd"/>
            <w:r w:rsidRPr="005623EE">
              <w:rPr>
                <w:sz w:val="18"/>
                <w:szCs w:val="18"/>
              </w:rPr>
              <w:t xml:space="preserve"> է </w:t>
            </w:r>
            <w:proofErr w:type="spellStart"/>
            <w:r w:rsidRPr="005623EE">
              <w:rPr>
                <w:sz w:val="18"/>
                <w:szCs w:val="18"/>
              </w:rPr>
              <w:t>պակաս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լինի</w:t>
            </w:r>
            <w:proofErr w:type="spellEnd"/>
            <w:r w:rsidRPr="005623EE">
              <w:rPr>
                <w:sz w:val="18"/>
                <w:szCs w:val="18"/>
              </w:rPr>
              <w:t xml:space="preserve"> 96 %,</w:t>
            </w:r>
            <w:proofErr w:type="spellStart"/>
            <w:r w:rsidRPr="005623EE">
              <w:rPr>
                <w:sz w:val="18"/>
                <w:szCs w:val="18"/>
              </w:rPr>
              <w:t>բալոնները</w:t>
            </w:r>
            <w:proofErr w:type="spellEnd"/>
            <w:r w:rsidRPr="005623EE">
              <w:rPr>
                <w:sz w:val="18"/>
                <w:szCs w:val="18"/>
              </w:rPr>
              <w:t xml:space="preserve"> և </w:t>
            </w:r>
            <w:proofErr w:type="spellStart"/>
            <w:r w:rsidRPr="005623EE">
              <w:rPr>
                <w:sz w:val="18"/>
                <w:szCs w:val="18"/>
              </w:rPr>
              <w:t>բալոնի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փականները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պետք</w:t>
            </w:r>
            <w:proofErr w:type="spellEnd"/>
            <w:r w:rsidRPr="005623EE">
              <w:rPr>
                <w:sz w:val="18"/>
                <w:szCs w:val="18"/>
              </w:rPr>
              <w:t xml:space="preserve"> է </w:t>
            </w:r>
            <w:proofErr w:type="spellStart"/>
            <w:r w:rsidRPr="005623EE">
              <w:rPr>
                <w:sz w:val="18"/>
                <w:szCs w:val="18"/>
              </w:rPr>
              <w:t>լինեն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սարքին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վիճակում</w:t>
            </w:r>
            <w:proofErr w:type="spellEnd"/>
            <w:r w:rsidRPr="005623EE">
              <w:rPr>
                <w:sz w:val="18"/>
                <w:szCs w:val="18"/>
              </w:rPr>
              <w:t xml:space="preserve"> , </w:t>
            </w:r>
            <w:proofErr w:type="spellStart"/>
            <w:r w:rsidRPr="005623EE">
              <w:rPr>
                <w:sz w:val="18"/>
                <w:szCs w:val="18"/>
              </w:rPr>
              <w:t>բալոնները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պետք</w:t>
            </w:r>
            <w:proofErr w:type="spellEnd"/>
            <w:r w:rsidRPr="005623EE">
              <w:rPr>
                <w:sz w:val="18"/>
                <w:szCs w:val="18"/>
              </w:rPr>
              <w:t xml:space="preserve"> է </w:t>
            </w:r>
            <w:proofErr w:type="spellStart"/>
            <w:r w:rsidRPr="005623EE">
              <w:rPr>
                <w:sz w:val="18"/>
                <w:szCs w:val="18"/>
              </w:rPr>
              <w:t>լինեն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տեխնիկական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զննում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անցած</w:t>
            </w:r>
            <w:proofErr w:type="spellEnd"/>
            <w:r w:rsidRPr="005623EE">
              <w:rPr>
                <w:sz w:val="18"/>
                <w:szCs w:val="18"/>
              </w:rPr>
              <w:t xml:space="preserve">:  </w:t>
            </w:r>
            <w:proofErr w:type="spellStart"/>
            <w:r w:rsidRPr="005623EE">
              <w:rPr>
                <w:sz w:val="18"/>
                <w:szCs w:val="18"/>
              </w:rPr>
              <w:t>Հմապատասխանի</w:t>
            </w:r>
            <w:proofErr w:type="spellEnd"/>
            <w:r w:rsidRPr="005623EE">
              <w:rPr>
                <w:sz w:val="18"/>
                <w:szCs w:val="18"/>
              </w:rPr>
              <w:t xml:space="preserve"> ԳՕՍՏ 5583-78 ։ </w:t>
            </w:r>
            <w:proofErr w:type="spellStart"/>
            <w:r w:rsidRPr="005623EE">
              <w:rPr>
                <w:sz w:val="18"/>
                <w:szCs w:val="18"/>
              </w:rPr>
              <w:t>Ապրանքը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պարտադիր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պետք</w:t>
            </w:r>
            <w:proofErr w:type="spellEnd"/>
            <w:r w:rsidRPr="005623EE">
              <w:rPr>
                <w:sz w:val="18"/>
                <w:szCs w:val="18"/>
              </w:rPr>
              <w:t xml:space="preserve"> է </w:t>
            </w:r>
            <w:proofErr w:type="spellStart"/>
            <w:r w:rsidRPr="005623EE">
              <w:rPr>
                <w:sz w:val="18"/>
                <w:szCs w:val="18"/>
              </w:rPr>
              <w:t>ունենան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որակի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սերտիֆիկատ</w:t>
            </w:r>
            <w:proofErr w:type="spellEnd"/>
            <w:r w:rsidRPr="005623EE">
              <w:rPr>
                <w:sz w:val="18"/>
                <w:szCs w:val="18"/>
              </w:rPr>
              <w:t xml:space="preserve">: </w:t>
            </w:r>
            <w:proofErr w:type="spellStart"/>
            <w:r w:rsidRPr="005623EE">
              <w:rPr>
                <w:sz w:val="18"/>
                <w:szCs w:val="18"/>
              </w:rPr>
              <w:t>Ապրանքը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հանձնելու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պահին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պետք</w:t>
            </w:r>
            <w:proofErr w:type="spellEnd"/>
            <w:r w:rsidRPr="005623EE">
              <w:rPr>
                <w:sz w:val="18"/>
                <w:szCs w:val="18"/>
              </w:rPr>
              <w:t xml:space="preserve"> է </w:t>
            </w:r>
            <w:proofErr w:type="spellStart"/>
            <w:r w:rsidRPr="005623EE">
              <w:rPr>
                <w:sz w:val="18"/>
                <w:szCs w:val="18"/>
              </w:rPr>
              <w:t>ունենան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առնվազն</w:t>
            </w:r>
            <w:proofErr w:type="spellEnd"/>
            <w:r w:rsidRPr="005623EE">
              <w:rPr>
                <w:sz w:val="18"/>
                <w:szCs w:val="18"/>
              </w:rPr>
              <w:t xml:space="preserve"> 50 % </w:t>
            </w:r>
            <w:proofErr w:type="spellStart"/>
            <w:r w:rsidRPr="005623EE">
              <w:rPr>
                <w:sz w:val="18"/>
                <w:szCs w:val="18"/>
              </w:rPr>
              <w:t>մնացորդային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ժամկետ</w:t>
            </w:r>
            <w:proofErr w:type="spellEnd"/>
            <w:r w:rsidRPr="005623EE">
              <w:rPr>
                <w:sz w:val="18"/>
                <w:szCs w:val="18"/>
              </w:rPr>
              <w:t>: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7903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</w:tr>
      <w:tr w:rsidR="00275AB0" w:rsidRPr="005623EE" w14:paraId="00C93537" w14:textId="77777777" w:rsidTr="00275AB0">
        <w:trPr>
          <w:trHeight w:val="20"/>
          <w:jc w:val="center"/>
        </w:trPr>
        <w:tc>
          <w:tcPr>
            <w:tcW w:w="1142" w:type="dxa"/>
            <w:vAlign w:val="center"/>
          </w:tcPr>
          <w:p w14:paraId="570DE54A" w14:textId="77777777" w:rsidR="00275AB0" w:rsidRPr="005623EE" w:rsidRDefault="00275AB0" w:rsidP="00275AB0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2505" w14:textId="77777777" w:rsidR="00275AB0" w:rsidRPr="005623EE" w:rsidRDefault="00275AB0" w:rsidP="00102ED2">
            <w:pPr>
              <w:pStyle w:val="Default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3EE">
              <w:rPr>
                <w:sz w:val="18"/>
                <w:szCs w:val="18"/>
              </w:rPr>
              <w:t>Բժշկական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թթվածին</w:t>
            </w:r>
            <w:proofErr w:type="spellEnd"/>
            <w:r w:rsidRPr="005623EE">
              <w:rPr>
                <w:sz w:val="18"/>
                <w:szCs w:val="18"/>
              </w:rPr>
              <w:t xml:space="preserve"> /</w:t>
            </w:r>
            <w:proofErr w:type="spellStart"/>
            <w:r w:rsidRPr="005623EE">
              <w:rPr>
                <w:sz w:val="18"/>
                <w:szCs w:val="18"/>
              </w:rPr>
              <w:t>հեղուկ</w:t>
            </w:r>
            <w:proofErr w:type="spellEnd"/>
            <w:r w:rsidRPr="005623EE">
              <w:rPr>
                <w:sz w:val="18"/>
                <w:szCs w:val="18"/>
              </w:rPr>
              <w:t>/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022F" w14:textId="77777777" w:rsidR="00275AB0" w:rsidRPr="005623EE" w:rsidRDefault="00275AB0" w:rsidP="00102ED2">
            <w:pPr>
              <w:spacing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623EE">
              <w:rPr>
                <w:sz w:val="18"/>
                <w:szCs w:val="18"/>
              </w:rPr>
              <w:t>Հեղուկ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բժշկական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թթվածնի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մաքրությունը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չպետք</w:t>
            </w:r>
            <w:proofErr w:type="spellEnd"/>
            <w:r w:rsidRPr="005623EE">
              <w:rPr>
                <w:sz w:val="18"/>
                <w:szCs w:val="18"/>
              </w:rPr>
              <w:t xml:space="preserve"> է </w:t>
            </w:r>
            <w:proofErr w:type="spellStart"/>
            <w:r w:rsidRPr="005623EE">
              <w:rPr>
                <w:sz w:val="18"/>
                <w:szCs w:val="18"/>
              </w:rPr>
              <w:t>պակաս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լինի</w:t>
            </w:r>
            <w:proofErr w:type="spellEnd"/>
            <w:r w:rsidRPr="005623EE">
              <w:rPr>
                <w:sz w:val="18"/>
                <w:szCs w:val="18"/>
              </w:rPr>
              <w:t xml:space="preserve"> 99.5 %-</w:t>
            </w:r>
            <w:proofErr w:type="spellStart"/>
            <w:r w:rsidRPr="005623EE">
              <w:rPr>
                <w:sz w:val="18"/>
                <w:szCs w:val="18"/>
              </w:rPr>
              <w:t>ից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մատակարարը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պատասխանատու</w:t>
            </w:r>
            <w:proofErr w:type="spellEnd"/>
            <w:r w:rsidRPr="005623EE">
              <w:rPr>
                <w:sz w:val="18"/>
                <w:szCs w:val="18"/>
              </w:rPr>
              <w:t xml:space="preserve"> է, </w:t>
            </w:r>
            <w:proofErr w:type="spellStart"/>
            <w:r w:rsidRPr="005623EE">
              <w:rPr>
                <w:sz w:val="18"/>
                <w:szCs w:val="18"/>
              </w:rPr>
              <w:t>որ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մատակարարված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հեղուկ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թթվածնում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բացակայեն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ացիտիլենի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պարունակությունը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յուղի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պարունակությունը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հոտը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իսկ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ածխածնի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երկօքսիդի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ծավալը</w:t>
            </w:r>
            <w:proofErr w:type="spellEnd"/>
            <w:r w:rsidRPr="005623EE">
              <w:rPr>
                <w:sz w:val="18"/>
                <w:szCs w:val="18"/>
              </w:rPr>
              <w:t xml:space="preserve"> 1 դմ</w:t>
            </w:r>
            <w:proofErr w:type="gramStart"/>
            <w:r w:rsidRPr="005623EE">
              <w:rPr>
                <w:sz w:val="18"/>
                <w:szCs w:val="18"/>
              </w:rPr>
              <w:t xml:space="preserve">3  </w:t>
            </w:r>
            <w:proofErr w:type="spellStart"/>
            <w:r w:rsidRPr="005623EE">
              <w:rPr>
                <w:sz w:val="18"/>
                <w:szCs w:val="18"/>
              </w:rPr>
              <w:t>հեղուկ</w:t>
            </w:r>
            <w:proofErr w:type="spellEnd"/>
            <w:proofErr w:type="gram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թթվածնում</w:t>
            </w:r>
            <w:proofErr w:type="spellEnd"/>
            <w:r w:rsidRPr="005623EE">
              <w:rPr>
                <w:sz w:val="18"/>
                <w:szCs w:val="18"/>
              </w:rPr>
              <w:t xml:space="preserve"> ՝ 20 օ C և 101.3 </w:t>
            </w:r>
            <w:proofErr w:type="spellStart"/>
            <w:r w:rsidRPr="005623EE">
              <w:rPr>
                <w:sz w:val="18"/>
                <w:szCs w:val="18"/>
              </w:rPr>
              <w:t>կՊա</w:t>
            </w:r>
            <w:proofErr w:type="spellEnd"/>
            <w:r w:rsidRPr="005623EE">
              <w:rPr>
                <w:sz w:val="18"/>
                <w:szCs w:val="18"/>
              </w:rPr>
              <w:t xml:space="preserve"> (760 </w:t>
            </w:r>
            <w:proofErr w:type="spellStart"/>
            <w:r w:rsidRPr="005623EE">
              <w:rPr>
                <w:sz w:val="18"/>
                <w:szCs w:val="18"/>
              </w:rPr>
              <w:t>մմ</w:t>
            </w:r>
            <w:proofErr w:type="spellEnd"/>
            <w:r w:rsidRPr="005623EE">
              <w:rPr>
                <w:sz w:val="18"/>
                <w:szCs w:val="18"/>
              </w:rPr>
              <w:t xml:space="preserve">. </w:t>
            </w:r>
            <w:proofErr w:type="spellStart"/>
            <w:r w:rsidRPr="005623EE">
              <w:rPr>
                <w:sz w:val="18"/>
                <w:szCs w:val="18"/>
              </w:rPr>
              <w:t>սն</w:t>
            </w:r>
            <w:proofErr w:type="spellEnd"/>
            <w:r w:rsidRPr="005623EE">
              <w:rPr>
                <w:sz w:val="18"/>
                <w:szCs w:val="18"/>
              </w:rPr>
              <w:t xml:space="preserve">. </w:t>
            </w:r>
            <w:proofErr w:type="spellStart"/>
            <w:r w:rsidRPr="005623EE">
              <w:rPr>
                <w:sz w:val="18"/>
                <w:szCs w:val="18"/>
              </w:rPr>
              <w:t>սյուն</w:t>
            </w:r>
            <w:proofErr w:type="spellEnd"/>
            <w:r w:rsidRPr="005623EE">
              <w:rPr>
                <w:sz w:val="18"/>
                <w:szCs w:val="18"/>
              </w:rPr>
              <w:t xml:space="preserve">) </w:t>
            </w:r>
            <w:proofErr w:type="spellStart"/>
            <w:r w:rsidRPr="005623EE">
              <w:rPr>
                <w:sz w:val="18"/>
                <w:szCs w:val="18"/>
              </w:rPr>
              <w:t>պայմաններում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ոչ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ավելի</w:t>
            </w:r>
            <w:proofErr w:type="spellEnd"/>
            <w:r w:rsidRPr="005623EE">
              <w:rPr>
                <w:sz w:val="18"/>
                <w:szCs w:val="18"/>
              </w:rPr>
              <w:t xml:space="preserve">      3.0-ից:                                                                                            </w:t>
            </w:r>
            <w:proofErr w:type="spellStart"/>
            <w:r w:rsidRPr="005623EE">
              <w:rPr>
                <w:sz w:val="18"/>
                <w:szCs w:val="18"/>
              </w:rPr>
              <w:t>Լիցքավորումը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իրականացվում</w:t>
            </w:r>
            <w:proofErr w:type="spellEnd"/>
            <w:r w:rsidRPr="005623EE">
              <w:rPr>
                <w:sz w:val="18"/>
                <w:szCs w:val="18"/>
              </w:rPr>
              <w:t xml:space="preserve"> է </w:t>
            </w:r>
            <w:proofErr w:type="spellStart"/>
            <w:r w:rsidRPr="005623EE">
              <w:rPr>
                <w:sz w:val="18"/>
                <w:szCs w:val="18"/>
              </w:rPr>
              <w:t>մատակարարի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կողմից</w:t>
            </w:r>
            <w:proofErr w:type="spellEnd"/>
            <w:r w:rsidRPr="005623EE">
              <w:rPr>
                <w:sz w:val="18"/>
                <w:szCs w:val="18"/>
              </w:rPr>
              <w:t xml:space="preserve"> ք. </w:t>
            </w:r>
            <w:proofErr w:type="spellStart"/>
            <w:r w:rsidRPr="005623EE">
              <w:rPr>
                <w:sz w:val="18"/>
                <w:szCs w:val="18"/>
              </w:rPr>
              <w:t>Երևան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Մալաթիա-Սեբաստիա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Բաբաջանյան</w:t>
            </w:r>
            <w:proofErr w:type="spellEnd"/>
            <w:r w:rsidRPr="005623EE">
              <w:rPr>
                <w:sz w:val="18"/>
                <w:szCs w:val="18"/>
              </w:rPr>
              <w:t xml:space="preserve"> 21հասցեում, </w:t>
            </w:r>
            <w:proofErr w:type="spellStart"/>
            <w:r w:rsidRPr="005623EE">
              <w:rPr>
                <w:sz w:val="18"/>
                <w:szCs w:val="18"/>
              </w:rPr>
              <w:t>պատվիրատուի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կողմից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նշված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քանակությամբ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օրվա</w:t>
            </w:r>
            <w:proofErr w:type="spellEnd"/>
            <w:r w:rsidRPr="005623EE">
              <w:rPr>
                <w:sz w:val="18"/>
                <w:szCs w:val="18"/>
              </w:rPr>
              <w:t xml:space="preserve"> 24 </w:t>
            </w:r>
            <w:proofErr w:type="spellStart"/>
            <w:r w:rsidRPr="005623EE">
              <w:rPr>
                <w:sz w:val="18"/>
                <w:szCs w:val="18"/>
              </w:rPr>
              <w:t>ժամվա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ցանկացած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ժամին</w:t>
            </w:r>
            <w:proofErr w:type="spellEnd"/>
            <w:r w:rsidRPr="005623EE">
              <w:rPr>
                <w:sz w:val="18"/>
                <w:szCs w:val="18"/>
              </w:rPr>
              <w:t xml:space="preserve">՝ </w:t>
            </w:r>
            <w:proofErr w:type="spellStart"/>
            <w:r w:rsidRPr="005623EE">
              <w:rPr>
                <w:sz w:val="18"/>
                <w:szCs w:val="18"/>
              </w:rPr>
              <w:t>պատվիրատուի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պահանջից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հետո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ոչ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ավել</w:t>
            </w:r>
            <w:proofErr w:type="spellEnd"/>
            <w:r w:rsidRPr="005623EE">
              <w:rPr>
                <w:sz w:val="18"/>
                <w:szCs w:val="18"/>
              </w:rPr>
              <w:t xml:space="preserve">, </w:t>
            </w:r>
            <w:proofErr w:type="spellStart"/>
            <w:r w:rsidRPr="005623EE">
              <w:rPr>
                <w:sz w:val="18"/>
                <w:szCs w:val="18"/>
              </w:rPr>
              <w:t>քան</w:t>
            </w:r>
            <w:proofErr w:type="spellEnd"/>
            <w:r w:rsidRPr="005623EE">
              <w:rPr>
                <w:sz w:val="18"/>
                <w:szCs w:val="18"/>
              </w:rPr>
              <w:t xml:space="preserve"> 24 </w:t>
            </w:r>
            <w:proofErr w:type="spellStart"/>
            <w:r w:rsidRPr="005623EE">
              <w:rPr>
                <w:sz w:val="18"/>
                <w:szCs w:val="18"/>
              </w:rPr>
              <w:t>ժամ</w:t>
            </w:r>
            <w:proofErr w:type="spellEnd"/>
            <w:r w:rsidRPr="005623EE">
              <w:rPr>
                <w:sz w:val="18"/>
                <w:szCs w:val="18"/>
              </w:rPr>
              <w:t xml:space="preserve"> </w:t>
            </w:r>
            <w:proofErr w:type="spellStart"/>
            <w:r w:rsidRPr="005623EE">
              <w:rPr>
                <w:sz w:val="18"/>
                <w:szCs w:val="18"/>
              </w:rPr>
              <w:t>հետո</w:t>
            </w:r>
            <w:proofErr w:type="spellEnd"/>
            <w:r w:rsidRPr="005623EE">
              <w:rPr>
                <w:sz w:val="18"/>
                <w:szCs w:val="18"/>
              </w:rPr>
              <w:t>: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CF51" w14:textId="77777777" w:rsidR="00275AB0" w:rsidRPr="005623EE" w:rsidRDefault="00275AB0" w:rsidP="00102ED2">
            <w:pPr>
              <w:spacing w:after="0"/>
              <w:ind w:right="-101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23EE">
              <w:rPr>
                <w:rFonts w:ascii="Sylfaen" w:hAnsi="Sylfaen" w:cs="Calibri"/>
                <w:sz w:val="18"/>
                <w:szCs w:val="18"/>
              </w:rPr>
              <w:t>կգ</w:t>
            </w:r>
            <w:proofErr w:type="spellEnd"/>
          </w:p>
        </w:tc>
      </w:tr>
    </w:tbl>
    <w:p w14:paraId="0C123193" w14:textId="20217827" w:rsidR="0022631D" w:rsidRPr="0022631D" w:rsidRDefault="0022631D" w:rsidP="00B043F7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22631D" w:rsidRPr="0022631D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1D44" w14:textId="77777777" w:rsidR="005304CC" w:rsidRDefault="005304CC" w:rsidP="0022631D">
      <w:pPr>
        <w:spacing w:before="0" w:after="0"/>
      </w:pPr>
      <w:r>
        <w:separator/>
      </w:r>
    </w:p>
  </w:endnote>
  <w:endnote w:type="continuationSeparator" w:id="0">
    <w:p w14:paraId="4763B1E5" w14:textId="77777777" w:rsidR="005304CC" w:rsidRDefault="005304C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468E" w14:textId="77777777" w:rsidR="005304CC" w:rsidRDefault="005304CC" w:rsidP="0022631D">
      <w:pPr>
        <w:spacing w:before="0" w:after="0"/>
      </w:pPr>
      <w:r>
        <w:separator/>
      </w:r>
    </w:p>
  </w:footnote>
  <w:footnote w:type="continuationSeparator" w:id="0">
    <w:p w14:paraId="444926AF" w14:textId="77777777" w:rsidR="005304CC" w:rsidRDefault="005304CC" w:rsidP="0022631D">
      <w:pPr>
        <w:spacing w:before="0" w:after="0"/>
      </w:pPr>
      <w:r>
        <w:continuationSeparator/>
      </w:r>
    </w:p>
  </w:footnote>
  <w:footnote w:id="1">
    <w:p w14:paraId="73E33F31" w14:textId="77777777" w:rsidR="008E455B" w:rsidRPr="00541A77" w:rsidRDefault="008E455B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8E455B" w:rsidRPr="002D0BF6" w:rsidRDefault="008E455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8E455B" w:rsidRPr="002D0BF6" w:rsidRDefault="008E455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8E455B" w:rsidRPr="002D0BF6" w:rsidRDefault="008E455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8E455B" w:rsidRPr="002D0BF6" w:rsidRDefault="008E455B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8E455B" w:rsidRPr="00871366" w:rsidRDefault="008E455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8E455B" w:rsidRPr="002D0BF6" w:rsidRDefault="008E455B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505B0D" w:rsidRPr="0078682E" w:rsidRDefault="00505B0D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505B0D" w:rsidRPr="0078682E" w:rsidRDefault="00505B0D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505B0D" w:rsidRPr="00005B9C" w:rsidRDefault="00505B0D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7440CC"/>
    <w:multiLevelType w:val="hybridMultilevel"/>
    <w:tmpl w:val="87320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12170"/>
    <w:rsid w:val="000145C9"/>
    <w:rsid w:val="0003688D"/>
    <w:rsid w:val="00044EA8"/>
    <w:rsid w:val="00046CCF"/>
    <w:rsid w:val="00046CE1"/>
    <w:rsid w:val="00051ECE"/>
    <w:rsid w:val="00055736"/>
    <w:rsid w:val="00066C95"/>
    <w:rsid w:val="0007090E"/>
    <w:rsid w:val="00073D66"/>
    <w:rsid w:val="000B0199"/>
    <w:rsid w:val="000B4D2E"/>
    <w:rsid w:val="000D0B00"/>
    <w:rsid w:val="000D3561"/>
    <w:rsid w:val="000E3D0E"/>
    <w:rsid w:val="000E4FF1"/>
    <w:rsid w:val="000F103A"/>
    <w:rsid w:val="000F376D"/>
    <w:rsid w:val="000F3804"/>
    <w:rsid w:val="001021B0"/>
    <w:rsid w:val="00107EF3"/>
    <w:rsid w:val="00131B09"/>
    <w:rsid w:val="001347D4"/>
    <w:rsid w:val="001423C6"/>
    <w:rsid w:val="00153D96"/>
    <w:rsid w:val="0018422F"/>
    <w:rsid w:val="00193E94"/>
    <w:rsid w:val="001A1999"/>
    <w:rsid w:val="001B44B9"/>
    <w:rsid w:val="001C0C04"/>
    <w:rsid w:val="001C1BE1"/>
    <w:rsid w:val="001E0091"/>
    <w:rsid w:val="00225627"/>
    <w:rsid w:val="0022631D"/>
    <w:rsid w:val="00275AB0"/>
    <w:rsid w:val="002769B6"/>
    <w:rsid w:val="00292CD6"/>
    <w:rsid w:val="00294589"/>
    <w:rsid w:val="00295B92"/>
    <w:rsid w:val="002C6E46"/>
    <w:rsid w:val="002E4E6F"/>
    <w:rsid w:val="002F16CC"/>
    <w:rsid w:val="002F1FEB"/>
    <w:rsid w:val="00304CF8"/>
    <w:rsid w:val="003104D9"/>
    <w:rsid w:val="00341D71"/>
    <w:rsid w:val="003603C3"/>
    <w:rsid w:val="00371B1D"/>
    <w:rsid w:val="0038676A"/>
    <w:rsid w:val="003960D9"/>
    <w:rsid w:val="003B2758"/>
    <w:rsid w:val="003E3D40"/>
    <w:rsid w:val="003E6978"/>
    <w:rsid w:val="003F0A85"/>
    <w:rsid w:val="00420B65"/>
    <w:rsid w:val="00433E3C"/>
    <w:rsid w:val="00445197"/>
    <w:rsid w:val="00460FA9"/>
    <w:rsid w:val="00472069"/>
    <w:rsid w:val="00474C2F"/>
    <w:rsid w:val="004764CD"/>
    <w:rsid w:val="004875E0"/>
    <w:rsid w:val="00487EBA"/>
    <w:rsid w:val="00491DA8"/>
    <w:rsid w:val="004B6458"/>
    <w:rsid w:val="004C5266"/>
    <w:rsid w:val="004D078F"/>
    <w:rsid w:val="004E376E"/>
    <w:rsid w:val="004F0EB4"/>
    <w:rsid w:val="004F780D"/>
    <w:rsid w:val="00503BCC"/>
    <w:rsid w:val="00505B0D"/>
    <w:rsid w:val="00513CE2"/>
    <w:rsid w:val="005304CC"/>
    <w:rsid w:val="0053548A"/>
    <w:rsid w:val="00546023"/>
    <w:rsid w:val="00554D62"/>
    <w:rsid w:val="005737F9"/>
    <w:rsid w:val="00595642"/>
    <w:rsid w:val="005B4DD3"/>
    <w:rsid w:val="005B6655"/>
    <w:rsid w:val="005C239A"/>
    <w:rsid w:val="005C35A2"/>
    <w:rsid w:val="005D5FBD"/>
    <w:rsid w:val="00607C9A"/>
    <w:rsid w:val="0061497B"/>
    <w:rsid w:val="0063400D"/>
    <w:rsid w:val="00646760"/>
    <w:rsid w:val="00680C7E"/>
    <w:rsid w:val="00690ECB"/>
    <w:rsid w:val="006A38B4"/>
    <w:rsid w:val="006B2E21"/>
    <w:rsid w:val="006B3D33"/>
    <w:rsid w:val="006C0266"/>
    <w:rsid w:val="006C32C1"/>
    <w:rsid w:val="006C4683"/>
    <w:rsid w:val="006E0D92"/>
    <w:rsid w:val="006E1A83"/>
    <w:rsid w:val="006F2779"/>
    <w:rsid w:val="00700653"/>
    <w:rsid w:val="007060FC"/>
    <w:rsid w:val="00723C33"/>
    <w:rsid w:val="00731A66"/>
    <w:rsid w:val="007348BE"/>
    <w:rsid w:val="007427EC"/>
    <w:rsid w:val="00751EA6"/>
    <w:rsid w:val="00753996"/>
    <w:rsid w:val="007651B3"/>
    <w:rsid w:val="007731D2"/>
    <w:rsid w:val="007732E7"/>
    <w:rsid w:val="00781FCF"/>
    <w:rsid w:val="0078355D"/>
    <w:rsid w:val="0078682E"/>
    <w:rsid w:val="0079036C"/>
    <w:rsid w:val="007C376B"/>
    <w:rsid w:val="007E4180"/>
    <w:rsid w:val="0081420B"/>
    <w:rsid w:val="008170FB"/>
    <w:rsid w:val="00877EF5"/>
    <w:rsid w:val="008A1153"/>
    <w:rsid w:val="008B4370"/>
    <w:rsid w:val="008B5882"/>
    <w:rsid w:val="008C4E62"/>
    <w:rsid w:val="008E455B"/>
    <w:rsid w:val="008E493A"/>
    <w:rsid w:val="009444F3"/>
    <w:rsid w:val="00955969"/>
    <w:rsid w:val="00974E2F"/>
    <w:rsid w:val="00975965"/>
    <w:rsid w:val="00981704"/>
    <w:rsid w:val="009B0F28"/>
    <w:rsid w:val="009C38D4"/>
    <w:rsid w:val="009C5E0F"/>
    <w:rsid w:val="009E3A31"/>
    <w:rsid w:val="009E75FF"/>
    <w:rsid w:val="00A2057C"/>
    <w:rsid w:val="00A27608"/>
    <w:rsid w:val="00A306F5"/>
    <w:rsid w:val="00A31820"/>
    <w:rsid w:val="00A47D01"/>
    <w:rsid w:val="00A50BB4"/>
    <w:rsid w:val="00A6108E"/>
    <w:rsid w:val="00AA32E4"/>
    <w:rsid w:val="00AC3670"/>
    <w:rsid w:val="00AD07B9"/>
    <w:rsid w:val="00AD59DC"/>
    <w:rsid w:val="00AE7A43"/>
    <w:rsid w:val="00AF1F3F"/>
    <w:rsid w:val="00B043F7"/>
    <w:rsid w:val="00B24B96"/>
    <w:rsid w:val="00B413E8"/>
    <w:rsid w:val="00B5070A"/>
    <w:rsid w:val="00B513BB"/>
    <w:rsid w:val="00B679BA"/>
    <w:rsid w:val="00B75762"/>
    <w:rsid w:val="00B8245B"/>
    <w:rsid w:val="00B831FD"/>
    <w:rsid w:val="00B91DE2"/>
    <w:rsid w:val="00B94EA2"/>
    <w:rsid w:val="00BA03B0"/>
    <w:rsid w:val="00BA444F"/>
    <w:rsid w:val="00BB0A93"/>
    <w:rsid w:val="00BB3096"/>
    <w:rsid w:val="00BB508C"/>
    <w:rsid w:val="00BB6BDF"/>
    <w:rsid w:val="00BC7EC5"/>
    <w:rsid w:val="00BD3D4E"/>
    <w:rsid w:val="00BF10B7"/>
    <w:rsid w:val="00BF1465"/>
    <w:rsid w:val="00BF2542"/>
    <w:rsid w:val="00BF4745"/>
    <w:rsid w:val="00C10318"/>
    <w:rsid w:val="00C35E9D"/>
    <w:rsid w:val="00C84DF7"/>
    <w:rsid w:val="00C9519C"/>
    <w:rsid w:val="00C96337"/>
    <w:rsid w:val="00C96BED"/>
    <w:rsid w:val="00CB44D2"/>
    <w:rsid w:val="00CC1F23"/>
    <w:rsid w:val="00CD0BE4"/>
    <w:rsid w:val="00CF1F70"/>
    <w:rsid w:val="00D1281E"/>
    <w:rsid w:val="00D210C1"/>
    <w:rsid w:val="00D25939"/>
    <w:rsid w:val="00D350DE"/>
    <w:rsid w:val="00D36189"/>
    <w:rsid w:val="00D80C64"/>
    <w:rsid w:val="00D87014"/>
    <w:rsid w:val="00D90989"/>
    <w:rsid w:val="00D92ECF"/>
    <w:rsid w:val="00D97AAF"/>
    <w:rsid w:val="00DB4C36"/>
    <w:rsid w:val="00DC2938"/>
    <w:rsid w:val="00DC7211"/>
    <w:rsid w:val="00DD0EE8"/>
    <w:rsid w:val="00DE06F1"/>
    <w:rsid w:val="00DF26A1"/>
    <w:rsid w:val="00DF7909"/>
    <w:rsid w:val="00E243EA"/>
    <w:rsid w:val="00E26AD4"/>
    <w:rsid w:val="00E33A25"/>
    <w:rsid w:val="00E4188B"/>
    <w:rsid w:val="00E54C4D"/>
    <w:rsid w:val="00E56328"/>
    <w:rsid w:val="00E601BC"/>
    <w:rsid w:val="00EA01A2"/>
    <w:rsid w:val="00EA568C"/>
    <w:rsid w:val="00EA767F"/>
    <w:rsid w:val="00EB2615"/>
    <w:rsid w:val="00EB59EE"/>
    <w:rsid w:val="00EC032B"/>
    <w:rsid w:val="00EC6870"/>
    <w:rsid w:val="00EE0115"/>
    <w:rsid w:val="00EF16D0"/>
    <w:rsid w:val="00F012AA"/>
    <w:rsid w:val="00F10AFE"/>
    <w:rsid w:val="00F11A08"/>
    <w:rsid w:val="00F31004"/>
    <w:rsid w:val="00F33C61"/>
    <w:rsid w:val="00F36AD9"/>
    <w:rsid w:val="00F455F7"/>
    <w:rsid w:val="00F50D89"/>
    <w:rsid w:val="00F5142F"/>
    <w:rsid w:val="00F64167"/>
    <w:rsid w:val="00F6673B"/>
    <w:rsid w:val="00F77AAD"/>
    <w:rsid w:val="00F815C8"/>
    <w:rsid w:val="00F838E5"/>
    <w:rsid w:val="00F916C4"/>
    <w:rsid w:val="00FB097B"/>
    <w:rsid w:val="00FD2DCC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A5F2915F-C547-492F-83E1-056F1A93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table" w:styleId="TableGrid">
    <w:name w:val="Table Grid"/>
    <w:basedOn w:val="TableNormal"/>
    <w:uiPriority w:val="39"/>
    <w:rsid w:val="00275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75AB0"/>
    <w:rPr>
      <w:rFonts w:ascii="Calibri" w:eastAsia="Calibri" w:hAnsi="Calibri" w:cs="Times New Roman"/>
    </w:rPr>
  </w:style>
  <w:style w:type="paragraph" w:customStyle="1" w:styleId="Default">
    <w:name w:val="Default"/>
    <w:rsid w:val="00275AB0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AF95F-70EA-4E85-9EEE-7D8D940D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10</Pages>
  <Words>2911</Words>
  <Characters>16593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ElinaPoghosyan</cp:lastModifiedBy>
  <cp:revision>23</cp:revision>
  <cp:lastPrinted>2021-04-06T07:47:00Z</cp:lastPrinted>
  <dcterms:created xsi:type="dcterms:W3CDTF">2022-11-21T20:33:00Z</dcterms:created>
  <dcterms:modified xsi:type="dcterms:W3CDTF">2023-04-03T06:54:00Z</dcterms:modified>
</cp:coreProperties>
</file>